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BC389A"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C389A">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3AFA4E89" w14:textId="326B44BD" w:rsidR="00A037E0" w:rsidRPr="00B51353" w:rsidRDefault="00B51353" w:rsidP="00A037E0">
      <w:pPr>
        <w:jc w:val="center"/>
        <w:rPr>
          <w:rFonts w:ascii="Calibri-Bold" w:hAnsi="Calibri-Bold" w:cs="Calibri-Bold"/>
          <w:color w:val="17365D" w:themeColor="text2" w:themeShade="BF"/>
          <w:sz w:val="52"/>
          <w:szCs w:val="52"/>
        </w:rPr>
      </w:pPr>
      <w:r w:rsidRPr="00B51353">
        <w:rPr>
          <w:rFonts w:ascii="Calibri-Bold" w:hAnsi="Calibri-Bold" w:cs="Calibri-Bold"/>
          <w:color w:val="17365D" w:themeColor="text2" w:themeShade="BF"/>
          <w:sz w:val="52"/>
          <w:szCs w:val="52"/>
        </w:rPr>
        <w:t>Workshop Series for Air Quality Planning Professionals</w:t>
      </w:r>
    </w:p>
    <w:p w14:paraId="58FA6EBF" w14:textId="77777777" w:rsidR="00B51353" w:rsidRPr="00BC389A" w:rsidRDefault="00B51353" w:rsidP="00A037E0">
      <w:pPr>
        <w:jc w:val="center"/>
        <w:rPr>
          <w:rFonts w:asciiTheme="minorHAnsi" w:hAnsiTheme="minorHAnsi" w:cstheme="minorHAnsi"/>
          <w:b/>
          <w:bCs/>
          <w:color w:val="17365D" w:themeColor="text2" w:themeShade="BF"/>
          <w:sz w:val="48"/>
          <w:szCs w:val="48"/>
        </w:rPr>
      </w:pPr>
    </w:p>
    <w:p w14:paraId="2336518C" w14:textId="6EA72C60" w:rsidR="00E716A8" w:rsidRPr="00B51353" w:rsidRDefault="0041506A" w:rsidP="00E716A8">
      <w:pPr>
        <w:jc w:val="center"/>
        <w:rPr>
          <w:rFonts w:asciiTheme="minorHAnsi" w:hAnsiTheme="minorHAnsi" w:cstheme="minorHAnsi"/>
          <w:color w:val="17365D" w:themeColor="text2" w:themeShade="BF"/>
          <w:sz w:val="52"/>
          <w:szCs w:val="52"/>
          <w14:textOutline w14:w="0" w14:cap="flat" w14:cmpd="sng" w14:algn="ctr">
            <w14:noFill/>
            <w14:prstDash w14:val="solid"/>
            <w14:round/>
          </w14:textOutline>
        </w:rPr>
      </w:pPr>
      <w:r>
        <w:rPr>
          <w:rFonts w:asciiTheme="minorHAnsi" w:hAnsiTheme="minorHAnsi" w:cstheme="minorHAnsi"/>
          <w:color w:val="17365D" w:themeColor="text2" w:themeShade="BF"/>
          <w:sz w:val="52"/>
          <w:szCs w:val="52"/>
          <w14:textOutline w14:w="0" w14:cap="flat" w14:cmpd="sng" w14:algn="ctr">
            <w14:noFill/>
            <w14:prstDash w14:val="solid"/>
            <w14:round/>
          </w14:textOutline>
        </w:rPr>
        <w:t>June 18</w:t>
      </w:r>
      <w:r w:rsidR="00FD5BAE"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 2026</w:t>
      </w:r>
    </w:p>
    <w:p w14:paraId="3CC08A02" w14:textId="77777777" w:rsidR="00B51353"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3D062E9" w14:textId="6339D580" w:rsidR="007D02D7" w:rsidRPr="00BC389A"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Pr>
          <w:rFonts w:asciiTheme="minorHAnsi" w:hAnsiTheme="minorHAnsi" w:cstheme="minorHAnsi"/>
          <w:color w:val="17365D" w:themeColor="text2" w:themeShade="BF"/>
          <w:sz w:val="48"/>
          <w:szCs w:val="48"/>
          <w14:textOutline w14:w="0" w14:cap="flat" w14:cmpd="sng" w14:algn="ctr">
            <w14:noFill/>
            <w14:prstDash w14:val="solid"/>
            <w14:round/>
          </w14:textOutline>
        </w:rPr>
        <w:t>12:30 – 2:30 pm (Pacific)</w:t>
      </w:r>
    </w:p>
    <w:p w14:paraId="32DC97D1" w14:textId="77777777" w:rsidR="00B51353" w:rsidRDefault="00B51353" w:rsidP="00E716A8">
      <w:pPr>
        <w:jc w:val="center"/>
        <w:rPr>
          <w:rFonts w:asciiTheme="minorHAnsi" w:hAnsiTheme="minorHAnsi" w:cstheme="minorHAnsi"/>
          <w:b/>
          <w:bCs/>
          <w:color w:val="EE0000"/>
          <w:sz w:val="48"/>
          <w:szCs w:val="48"/>
        </w:rPr>
      </w:pPr>
    </w:p>
    <w:p w14:paraId="2191DDC3" w14:textId="62D8D126" w:rsidR="00E716A8" w:rsidRPr="00BC389A" w:rsidRDefault="00FD5BAE" w:rsidP="00E716A8">
      <w:pPr>
        <w:jc w:val="center"/>
        <w:rPr>
          <w:rFonts w:asciiTheme="minorHAnsi" w:hAnsiTheme="minorHAnsi" w:cstheme="minorHAnsi"/>
          <w:b/>
          <w:bCs/>
          <w:color w:val="EE0000"/>
          <w:sz w:val="48"/>
          <w:szCs w:val="48"/>
        </w:rPr>
      </w:pPr>
      <w:r w:rsidRPr="00BC389A">
        <w:rPr>
          <w:rFonts w:asciiTheme="minorHAnsi" w:hAnsiTheme="minorHAnsi" w:cstheme="minorHAnsi"/>
          <w:b/>
          <w:bCs/>
          <w:color w:val="EE0000"/>
          <w:sz w:val="48"/>
          <w:szCs w:val="48"/>
        </w:rPr>
        <w:t>VIRTUAL TRAINING</w:t>
      </w:r>
    </w:p>
    <w:p w14:paraId="2C6F59D7"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CE15EB2" w14:textId="77777777" w:rsidR="00E716A8"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C389A">
        <w:rPr>
          <w:rFonts w:asciiTheme="minorHAnsi" w:hAnsiTheme="minorHAnsi" w:cstheme="minorHAnsi"/>
          <w:b/>
          <w:bCs/>
          <w:color w:val="17365D" w:themeColor="text2" w:themeShade="BF"/>
        </w:rPr>
        <w:t>R</w:t>
      </w:r>
      <w:r w:rsidR="00E716A8" w:rsidRPr="00BC389A">
        <w:rPr>
          <w:rFonts w:asciiTheme="minorHAnsi" w:hAnsiTheme="minorHAnsi" w:cstheme="minorHAnsi"/>
          <w:b/>
          <w:bCs/>
          <w:color w:val="17365D" w:themeColor="text2" w:themeShade="BF"/>
        </w:rPr>
        <w:t>EGISTRATION DEADLINE</w:t>
      </w:r>
    </w:p>
    <w:p w14:paraId="23BC627D" w14:textId="79D49E91" w:rsidR="00AE3105"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C389A">
        <w:rPr>
          <w:rFonts w:asciiTheme="minorHAnsi" w:hAnsiTheme="minorHAnsi" w:cstheme="minorHAnsi"/>
          <w:color w:val="17365D" w:themeColor="text2" w:themeShade="BF"/>
        </w:rPr>
        <w:t>Friday,</w:t>
      </w:r>
      <w:r w:rsidR="0041506A">
        <w:rPr>
          <w:rFonts w:asciiTheme="minorHAnsi" w:hAnsiTheme="minorHAnsi" w:cstheme="minorHAnsi"/>
          <w:color w:val="17365D" w:themeColor="text2" w:themeShade="BF"/>
        </w:rPr>
        <w:t xml:space="preserve"> June 12</w:t>
      </w:r>
      <w:r w:rsidR="00B51353">
        <w:rPr>
          <w:rFonts w:asciiTheme="minorHAnsi" w:hAnsiTheme="minorHAnsi" w:cstheme="minorHAnsi"/>
          <w:color w:val="17365D" w:themeColor="text2" w:themeShade="BF"/>
        </w:rPr>
        <w:t>, 2026</w:t>
      </w:r>
    </w:p>
    <w:p w14:paraId="47852C42" w14:textId="77777777"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3F953AFB" w14:textId="29B3C77C" w:rsidR="00D83E6D" w:rsidRPr="00BC389A" w:rsidRDefault="00D83E6D" w:rsidP="00D83E6D">
      <w:pPr>
        <w:jc w:val="center"/>
        <w:rPr>
          <w:rFonts w:asciiTheme="minorHAnsi" w:hAnsiTheme="minorHAnsi" w:cstheme="minorHAnsi"/>
          <w:color w:val="17365D" w:themeColor="text2" w:themeShade="BF"/>
        </w:rPr>
      </w:pPr>
    </w:p>
    <w:p w14:paraId="0F7D8185" w14:textId="77777777" w:rsidR="007D02D7" w:rsidRPr="00BC389A"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C389A" w:rsidRDefault="00E716A8" w:rsidP="007D02D7">
      <w:pPr>
        <w:jc w:val="center"/>
        <w:rPr>
          <w:rFonts w:asciiTheme="minorHAnsi" w:hAnsiTheme="minorHAnsi" w:cstheme="minorHAnsi"/>
          <w:color w:val="17365D" w:themeColor="text2" w:themeShade="BF"/>
          <w:sz w:val="20"/>
          <w:szCs w:val="20"/>
        </w:rPr>
      </w:pPr>
      <w:r w:rsidRPr="00BC389A">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C389A"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BC389A" w:rsidRDefault="00402F49" w:rsidP="00B5135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TO REGISTER</w:t>
      </w:r>
    </w:p>
    <w:p w14:paraId="719AAE2C" w14:textId="51123C6B" w:rsidR="005C5735" w:rsidRPr="00BC389A" w:rsidRDefault="00402F49" w:rsidP="005C657C">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BC389A">
        <w:rPr>
          <w:rFonts w:asciiTheme="minorHAnsi" w:eastAsia="Calibri" w:hAnsiTheme="minorHAnsi" w:cstheme="minorHAnsi"/>
          <w:color w:val="17365D" w:themeColor="text2" w:themeShade="BF"/>
          <w:spacing w:val="-1"/>
          <w:sz w:val="20"/>
          <w:szCs w:val="20"/>
        </w:rPr>
        <w:t>, or log onto your existing AirKnowledge account</w:t>
      </w:r>
      <w:bookmarkStart w:id="2" w:name="_Hlk68185582"/>
      <w:bookmarkEnd w:id="1"/>
      <w:r w:rsidR="009727D0" w:rsidRPr="00BC389A">
        <w:rPr>
          <w:rFonts w:asciiTheme="minorHAnsi" w:eastAsia="Calibri" w:hAnsiTheme="minorHAnsi" w:cstheme="minorHAnsi"/>
          <w:color w:val="17365D" w:themeColor="text2" w:themeShade="BF"/>
          <w:spacing w:val="-1"/>
          <w:sz w:val="20"/>
          <w:szCs w:val="20"/>
        </w:rPr>
        <w:t xml:space="preserve">: </w:t>
      </w:r>
      <w:hyperlink r:id="rId12" w:history="1">
        <w:r w:rsidR="005C5735" w:rsidRPr="00BC389A">
          <w:rPr>
            <w:rStyle w:val="Hyperlink"/>
            <w:rFonts w:asciiTheme="minorHAnsi" w:eastAsia="Calibri" w:hAnsiTheme="minorHAnsi" w:cstheme="minorHAnsi"/>
            <w:color w:val="EE0000"/>
            <w:sz w:val="20"/>
            <w:szCs w:val="20"/>
          </w:rPr>
          <w:t>EPA's AirKnowledge Website</w:t>
        </w:r>
      </w:hyperlink>
    </w:p>
    <w:p w14:paraId="435E19EA" w14:textId="32421ADE" w:rsidR="00402F49" w:rsidRPr="00BC389A"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7A91F780"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26128C49"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Pr="00BC389A" w:rsidRDefault="00E716A8" w:rsidP="005A6549">
      <w:pPr>
        <w:tabs>
          <w:tab w:val="left" w:pos="-432"/>
          <w:tab w:val="left" w:pos="3150"/>
        </w:tabs>
        <w:jc w:val="center"/>
        <w:rPr>
          <w:rFonts w:asciiTheme="minorHAnsi" w:hAnsiTheme="minorHAnsi" w:cstheme="minorHAnsi"/>
          <w:color w:val="17365D" w:themeColor="text2" w:themeShade="BF"/>
        </w:rPr>
      </w:pPr>
    </w:p>
    <w:p w14:paraId="0AC322E8" w14:textId="1C610E3F" w:rsidR="00964B29" w:rsidRPr="00BC389A"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BC389A">
        <w:rPr>
          <w:rFonts w:asciiTheme="minorHAnsi" w:hAnsiTheme="minorHAnsi" w:cstheme="minorHAnsi"/>
          <w:b/>
          <w:noProof/>
          <w:color w:val="FFFFFF" w:themeColor="background1"/>
          <w:sz w:val="32"/>
          <w:szCs w:val="32"/>
        </w:rPr>
        <w:t>T</w:t>
      </w:r>
      <w:r w:rsidR="00B51353">
        <w:rPr>
          <w:rFonts w:asciiTheme="minorHAnsi" w:hAnsiTheme="minorHAnsi" w:cstheme="minorHAnsi"/>
          <w:b/>
          <w:noProof/>
          <w:color w:val="FFFFFF" w:themeColor="background1"/>
          <w:sz w:val="32"/>
          <w:szCs w:val="32"/>
        </w:rPr>
        <w:t>HURSAY</w:t>
      </w:r>
      <w:r w:rsidRPr="00BC389A">
        <w:rPr>
          <w:rFonts w:asciiTheme="minorHAnsi" w:hAnsiTheme="minorHAnsi" w:cstheme="minorHAnsi"/>
          <w:b/>
          <w:noProof/>
          <w:color w:val="FFFFFF" w:themeColor="background1"/>
          <w:sz w:val="32"/>
          <w:szCs w:val="32"/>
        </w:rPr>
        <w:t xml:space="preserve">, </w:t>
      </w:r>
      <w:r w:rsidR="0041506A">
        <w:rPr>
          <w:rFonts w:asciiTheme="minorHAnsi" w:hAnsiTheme="minorHAnsi" w:cstheme="minorHAnsi"/>
          <w:b/>
          <w:noProof/>
          <w:color w:val="FFFFFF" w:themeColor="background1"/>
          <w:sz w:val="32"/>
          <w:szCs w:val="32"/>
        </w:rPr>
        <w:t>JUNE 18</w:t>
      </w:r>
      <w:r w:rsidR="00B51353">
        <w:rPr>
          <w:rFonts w:asciiTheme="minorHAnsi" w:hAnsiTheme="minorHAnsi" w:cstheme="minorHAnsi"/>
          <w:b/>
          <w:noProof/>
          <w:color w:val="FFFFFF" w:themeColor="background1"/>
          <w:sz w:val="32"/>
          <w:szCs w:val="32"/>
        </w:rPr>
        <w:t>, 2026</w:t>
      </w:r>
    </w:p>
    <w:p w14:paraId="6DFF8371" w14:textId="77777777"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bookmarkStart w:id="3" w:name="_Hlk216768436"/>
      <w:r w:rsidRPr="00BC389A">
        <w:rPr>
          <w:rFonts w:asciiTheme="minorHAnsi" w:hAnsiTheme="minorHAnsi" w:cstheme="minorHAnsi"/>
          <w:b/>
          <w:bCs/>
          <w:color w:val="EE0000"/>
          <w:sz w:val="44"/>
          <w:szCs w:val="44"/>
        </w:rPr>
        <w:t>PACIFIC TIMES</w:t>
      </w:r>
    </w:p>
    <w:bookmarkEnd w:id="3"/>
    <w:p w14:paraId="1F70DDEE" w14:textId="59C0329A" w:rsidR="003B5FC5" w:rsidRPr="00B51353" w:rsidRDefault="00B51353" w:rsidP="001865DE">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12:30 pm</w:t>
      </w:r>
    </w:p>
    <w:p w14:paraId="3D0CF1E8" w14:textId="00B4459D" w:rsidR="00B51353" w:rsidRPr="00B51353" w:rsidRDefault="00B51353" w:rsidP="00B51353">
      <w:pPr>
        <w:widowControl/>
        <w:jc w:val="center"/>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DRAFT AGENDA</w:t>
      </w:r>
    </w:p>
    <w:p w14:paraId="34A92E45" w14:textId="3E9CBEEC" w:rsidR="00B51353" w:rsidRPr="00B51353" w:rsidRDefault="00B51353" w:rsidP="00B51353">
      <w:pPr>
        <w:pStyle w:val="ListParagraph"/>
        <w:widowControl/>
        <w:numPr>
          <w:ilvl w:val="0"/>
          <w:numId w:val="43"/>
        </w:numPr>
        <w:ind w:left="720"/>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 xml:space="preserve">Discussion of </w:t>
      </w:r>
      <w:r w:rsidR="0041506A">
        <w:rPr>
          <w:rFonts w:asciiTheme="minorHAnsi" w:hAnsiTheme="minorHAnsi" w:cstheme="minorHAnsi"/>
          <w:color w:val="17365D" w:themeColor="text2" w:themeShade="BF"/>
          <w:sz w:val="20"/>
          <w:szCs w:val="20"/>
        </w:rPr>
        <w:t>Pre-Session Work &amp; Thought Exercises</w:t>
      </w:r>
    </w:p>
    <w:p w14:paraId="5960D080" w14:textId="05C507FA" w:rsidR="00B51353" w:rsidRDefault="0041506A"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Ozone Chemistry Overview</w:t>
      </w:r>
    </w:p>
    <w:p w14:paraId="24CCDD65" w14:textId="7B3B64F3" w:rsidR="0041506A" w:rsidRDefault="0041506A" w:rsidP="0041506A">
      <w:pPr>
        <w:pStyle w:val="ListParagraph"/>
        <w:widowControl/>
        <w:numPr>
          <w:ilvl w:val="1"/>
          <w:numId w:val="43"/>
        </w:numPr>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Progression of Regulatory Efforts Over Time</w:t>
      </w:r>
    </w:p>
    <w:p w14:paraId="056FE706" w14:textId="3A53AE99" w:rsidR="0041506A" w:rsidRDefault="0041506A" w:rsidP="0041506A">
      <w:pPr>
        <w:pStyle w:val="ListParagraph"/>
        <w:widowControl/>
        <w:numPr>
          <w:ilvl w:val="1"/>
          <w:numId w:val="43"/>
        </w:numPr>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Ozone Nonattainment Challenges in the West</w:t>
      </w:r>
    </w:p>
    <w:p w14:paraId="332FCDF7" w14:textId="7777E3C5" w:rsidR="0041506A" w:rsidRDefault="0041506A" w:rsidP="0041506A">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Ozone Classification Systems for Nonattainment Areas</w:t>
      </w:r>
    </w:p>
    <w:p w14:paraId="771E3735" w14:textId="6E3A49ED" w:rsidR="0041506A" w:rsidRPr="0041506A" w:rsidRDefault="0041506A" w:rsidP="0041506A">
      <w:pPr>
        <w:pStyle w:val="ListParagraph"/>
        <w:widowControl/>
        <w:numPr>
          <w:ilvl w:val="1"/>
          <w:numId w:val="43"/>
        </w:numPr>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Data Sources</w:t>
      </w:r>
    </w:p>
    <w:p w14:paraId="722BAA9E" w14:textId="179BB35C" w:rsidR="00B51353" w:rsidRPr="00B51353" w:rsidRDefault="0041506A"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SIP Elements by Classification</w:t>
      </w:r>
    </w:p>
    <w:p w14:paraId="103D73BA" w14:textId="6DB5EA29" w:rsidR="00B51353" w:rsidRPr="00B51353" w:rsidRDefault="0041506A"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Stringency of Controls</w:t>
      </w:r>
    </w:p>
    <w:p w14:paraId="75D5EF55" w14:textId="3CBC582F" w:rsidR="00B51353" w:rsidRPr="0041506A" w:rsidRDefault="0041506A" w:rsidP="00375AA9">
      <w:pPr>
        <w:pStyle w:val="ListParagraph"/>
        <w:widowControl/>
        <w:numPr>
          <w:ilvl w:val="0"/>
          <w:numId w:val="43"/>
        </w:numPr>
        <w:spacing w:after="120"/>
        <w:ind w:left="720"/>
        <w:rPr>
          <w:rFonts w:asciiTheme="minorHAnsi" w:hAnsiTheme="minorHAnsi" w:cstheme="minorHAnsi"/>
          <w:color w:val="17365D" w:themeColor="text2" w:themeShade="BF"/>
          <w:sz w:val="20"/>
          <w:szCs w:val="20"/>
        </w:rPr>
      </w:pPr>
      <w:r w:rsidRPr="0041506A">
        <w:rPr>
          <w:rFonts w:asciiTheme="minorHAnsi" w:hAnsiTheme="minorHAnsi" w:cstheme="minorHAnsi"/>
          <w:color w:val="17365D" w:themeColor="text2" w:themeShade="BF"/>
          <w:sz w:val="20"/>
          <w:szCs w:val="20"/>
        </w:rPr>
        <w:t>Recent Regulatory Proposals &amp; Actions</w:t>
      </w:r>
    </w:p>
    <w:p w14:paraId="435202A4" w14:textId="77777777" w:rsidR="00B51353" w:rsidRPr="00B51353" w:rsidRDefault="00FD5BAE" w:rsidP="00B51353">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2:</w:t>
      </w:r>
      <w:r w:rsidR="00B51353" w:rsidRPr="00B51353">
        <w:rPr>
          <w:rFonts w:asciiTheme="minorHAnsi" w:hAnsiTheme="minorHAnsi" w:cstheme="minorHAnsi"/>
          <w:color w:val="17365D" w:themeColor="text2" w:themeShade="BF"/>
          <w:sz w:val="20"/>
          <w:szCs w:val="20"/>
        </w:rPr>
        <w:t>3</w:t>
      </w:r>
      <w:r w:rsidRPr="00B51353">
        <w:rPr>
          <w:rFonts w:asciiTheme="minorHAnsi" w:hAnsiTheme="minorHAnsi" w:cstheme="minorHAnsi"/>
          <w:color w:val="17365D" w:themeColor="text2" w:themeShade="BF"/>
          <w:sz w:val="20"/>
          <w:szCs w:val="20"/>
        </w:rPr>
        <w:t>0 pm</w:t>
      </w:r>
    </w:p>
    <w:p w14:paraId="52F0A856" w14:textId="62B91489" w:rsidR="00FD5BAE" w:rsidRPr="00B51353" w:rsidRDefault="00FD5BAE" w:rsidP="00B51353">
      <w:pPr>
        <w:pStyle w:val="ListParagraph"/>
        <w:numPr>
          <w:ilvl w:val="0"/>
          <w:numId w:val="42"/>
        </w:num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Adjourn</w:t>
      </w:r>
    </w:p>
    <w:p w14:paraId="42F76968" w14:textId="77777777" w:rsidR="00B51353" w:rsidRPr="00B51353" w:rsidRDefault="00B51353" w:rsidP="00B51353">
      <w:pPr>
        <w:tabs>
          <w:tab w:val="left" w:pos="720"/>
          <w:tab w:val="left" w:pos="1260"/>
        </w:tabs>
        <w:rPr>
          <w:rFonts w:asciiTheme="minorHAnsi" w:hAnsiTheme="minorHAnsi" w:cstheme="minorHAnsi"/>
          <w:color w:val="17365D" w:themeColor="text2" w:themeShade="BF"/>
          <w:sz w:val="20"/>
          <w:szCs w:val="20"/>
        </w:rPr>
      </w:pPr>
    </w:p>
    <w:p w14:paraId="16AB9CD0" w14:textId="77777777" w:rsidR="00B51353" w:rsidRPr="00B51353" w:rsidRDefault="00B51353" w:rsidP="00B51353">
      <w:pPr>
        <w:widowControl/>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Notes on workshop elements</w:t>
      </w:r>
    </w:p>
    <w:p w14:paraId="0D1D0140" w14:textId="3C848976" w:rsidR="00B51353" w:rsidRPr="00B51353" w:rsidRDefault="00B51353" w:rsidP="00B51353">
      <w:pPr>
        <w:widowControl/>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Pre-session work and a pre-session thought exercise will be sent out to registered participants ~2 weeks prior to the session. Completion of the presession work is optional but highly encouraged.</w:t>
      </w:r>
    </w:p>
    <w:p w14:paraId="0EAD0C92" w14:textId="77777777" w:rsidR="00B51353" w:rsidRPr="00B51353" w:rsidRDefault="00B51353" w:rsidP="00B51353">
      <w:pPr>
        <w:widowControl/>
        <w:rPr>
          <w:rFonts w:asciiTheme="minorHAnsi" w:hAnsiTheme="minorHAnsi" w:cstheme="minorHAnsi"/>
          <w:color w:val="17365D" w:themeColor="text2" w:themeShade="BF"/>
          <w:sz w:val="20"/>
          <w:szCs w:val="20"/>
        </w:rPr>
      </w:pPr>
    </w:p>
    <w:p w14:paraId="2CC5B511" w14:textId="439A39ED" w:rsidR="00B51353" w:rsidRPr="00B51353" w:rsidRDefault="00B51353" w:rsidP="00B51353">
      <w:pPr>
        <w:widowControl/>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lastRenderedPageBreak/>
        <w:t>Post-session work will be sent out to registered participants after the</w:t>
      </w:r>
    </w:p>
    <w:p w14:paraId="2A7E44E2" w14:textId="37C00539" w:rsidR="00B51353" w:rsidRPr="00B51353" w:rsidRDefault="00B51353" w:rsidP="00B51353">
      <w:pPr>
        <w:tabs>
          <w:tab w:val="left" w:pos="720"/>
          <w:tab w:val="left" w:pos="1260"/>
        </w:tabs>
        <w:rPr>
          <w:rFonts w:asciiTheme="minorHAnsi" w:hAnsiTheme="minorHAnsi" w:cstheme="minorHAnsi"/>
          <w:color w:val="17365D" w:themeColor="text2" w:themeShade="BF"/>
          <w:sz w:val="20"/>
          <w:szCs w:val="20"/>
        </w:rPr>
      </w:pPr>
      <w:r w:rsidRPr="00B51353">
        <w:rPr>
          <w:rFonts w:asciiTheme="minorHAnsi" w:hAnsiTheme="minorHAnsi" w:cstheme="minorHAnsi"/>
          <w:color w:val="17365D" w:themeColor="text2" w:themeShade="BF"/>
          <w:sz w:val="20"/>
          <w:szCs w:val="20"/>
        </w:rPr>
        <w:t>session.</w:t>
      </w:r>
    </w:p>
    <w:p w14:paraId="364222D6" w14:textId="77777777" w:rsidR="00D23571" w:rsidRPr="00B51353" w:rsidRDefault="00D23571" w:rsidP="00964B29">
      <w:pPr>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C389A"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ABOUT THE TRAINING COURSE</w:t>
      </w:r>
    </w:p>
    <w:p w14:paraId="326B7369" w14:textId="77777777" w:rsidR="00BC389A" w:rsidRPr="00BC389A" w:rsidRDefault="00BC389A" w:rsidP="00BC389A">
      <w:pPr>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COURSE DELIVERY</w:t>
      </w:r>
      <w:r w:rsidRPr="00BC389A">
        <w:rPr>
          <w:rFonts w:asciiTheme="minorHAnsi" w:hAnsiTheme="minorHAnsi" w:cstheme="minorHAnsi"/>
          <w:color w:val="17365D" w:themeColor="text2" w:themeShade="BF"/>
          <w:sz w:val="20"/>
          <w:szCs w:val="20"/>
        </w:rPr>
        <w:t>: This is a virtual, instructor-led training course.</w:t>
      </w:r>
    </w:p>
    <w:p w14:paraId="5F511013" w14:textId="77777777"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466E3115"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REGISTRATION FEES</w:t>
      </w:r>
      <w:r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C389A"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C389A"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BC389A">
        <w:rPr>
          <w:rFonts w:ascii="Calibri" w:hAnsi="Calibri"/>
          <w:b/>
          <w:color w:val="FFFFFF" w:themeColor="background1"/>
          <w:sz w:val="32"/>
          <w:szCs w:val="32"/>
        </w:rPr>
        <w:t>ACCESSIBILTY</w:t>
      </w:r>
    </w:p>
    <w:bookmarkEnd w:id="4"/>
    <w:p w14:paraId="7EB9FD7A" w14:textId="538A7141" w:rsidR="00AE3105" w:rsidRPr="00BC389A" w:rsidRDefault="00AE3105" w:rsidP="00AE3105">
      <w:pPr>
        <w:spacing w:before="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BC389A">
          <w:rPr>
            <w:rStyle w:val="Hyperlink"/>
            <w:rFonts w:asciiTheme="minorHAnsi" w:hAnsiTheme="minorHAnsi" w:cstheme="minorHAnsi"/>
            <w:color w:val="17365D" w:themeColor="text2" w:themeShade="BF"/>
            <w:sz w:val="20"/>
            <w:szCs w:val="20"/>
          </w:rPr>
          <w:t>jgabler@westar.org</w:t>
        </w:r>
      </w:hyperlink>
      <w:r w:rsidRPr="00BC389A">
        <w:rPr>
          <w:rFonts w:asciiTheme="minorHAnsi" w:hAnsiTheme="minorHAnsi" w:cstheme="minorHAnsi"/>
          <w:color w:val="17365D" w:themeColor="text2" w:themeShade="BF"/>
          <w:sz w:val="20"/>
          <w:szCs w:val="20"/>
        </w:rPr>
        <w:t xml:space="preserve"> or 503-744-0486 by </w:t>
      </w:r>
      <w:r w:rsidR="00BC389A">
        <w:rPr>
          <w:rFonts w:asciiTheme="minorHAnsi" w:hAnsiTheme="minorHAnsi" w:cstheme="minorHAnsi"/>
          <w:color w:val="17365D" w:themeColor="text2" w:themeShade="BF"/>
          <w:sz w:val="20"/>
          <w:szCs w:val="20"/>
        </w:rPr>
        <w:t xml:space="preserve">Friday, </w:t>
      </w:r>
      <w:r w:rsidR="0041506A">
        <w:rPr>
          <w:rFonts w:asciiTheme="minorHAnsi" w:hAnsiTheme="minorHAnsi" w:cstheme="minorHAnsi"/>
          <w:color w:val="17365D" w:themeColor="text2" w:themeShade="BF"/>
          <w:sz w:val="20"/>
          <w:szCs w:val="20"/>
        </w:rPr>
        <w:t>May 29</w:t>
      </w:r>
      <w:r w:rsidR="00BC389A">
        <w:rPr>
          <w:rFonts w:asciiTheme="minorHAnsi" w:hAnsiTheme="minorHAnsi" w:cstheme="minorHAnsi"/>
          <w:color w:val="17365D" w:themeColor="text2" w:themeShade="BF"/>
          <w:sz w:val="20"/>
          <w:szCs w:val="20"/>
        </w:rPr>
        <w:t>, 2026</w:t>
      </w:r>
      <w:r w:rsidRPr="00BC389A">
        <w:rPr>
          <w:rFonts w:asciiTheme="minorHAnsi" w:hAnsiTheme="minorHAnsi" w:cstheme="minorHAnsi"/>
          <w:color w:val="17365D" w:themeColor="text2" w:themeShade="BF"/>
          <w:sz w:val="20"/>
          <w:szCs w:val="20"/>
        </w:rPr>
        <w:t>.</w:t>
      </w:r>
    </w:p>
    <w:p w14:paraId="25EB985E" w14:textId="77777777" w:rsidR="004C7A2D" w:rsidRPr="00BC389A"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C389A" w:rsidRDefault="00E92E51" w:rsidP="00E92E51">
      <w:pPr>
        <w:rPr>
          <w:rFonts w:asciiTheme="minorHAnsi" w:hAnsiTheme="minorHAnsi" w:cstheme="minorHAnsi"/>
          <w:b/>
          <w:bCs/>
          <w:color w:val="17365D" w:themeColor="text2" w:themeShade="BF"/>
          <w:sz w:val="20"/>
          <w:szCs w:val="20"/>
        </w:rPr>
      </w:pPr>
    </w:p>
    <w:p w14:paraId="3D2A5098" w14:textId="77777777" w:rsidR="00E92E51" w:rsidRPr="00BC389A"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C389A"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C389A"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F8F9" w14:textId="77777777" w:rsidR="00C057ED" w:rsidRDefault="00C057ED">
      <w:r>
        <w:separator/>
      </w:r>
    </w:p>
  </w:endnote>
  <w:endnote w:type="continuationSeparator" w:id="0">
    <w:p w14:paraId="45FC516C" w14:textId="77777777" w:rsidR="00C057ED" w:rsidRDefault="00C0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7C6" w14:textId="77777777" w:rsidR="00C057ED" w:rsidRDefault="00C057ED">
      <w:r>
        <w:separator/>
      </w:r>
    </w:p>
  </w:footnote>
  <w:footnote w:type="continuationSeparator" w:id="0">
    <w:p w14:paraId="61045B02" w14:textId="77777777" w:rsidR="00C057ED" w:rsidRDefault="00C0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C973850"/>
    <w:multiLevelType w:val="hybridMultilevel"/>
    <w:tmpl w:val="3F8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268C8"/>
    <w:multiLevelType w:val="hybridMultilevel"/>
    <w:tmpl w:val="05D61F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D2251"/>
    <w:multiLevelType w:val="hybridMultilevel"/>
    <w:tmpl w:val="8B7C9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5"/>
  </w:num>
  <w:num w:numId="2" w16cid:durableId="545022573">
    <w:abstractNumId w:val="10"/>
  </w:num>
  <w:num w:numId="3" w16cid:durableId="2081517091">
    <w:abstractNumId w:val="4"/>
  </w:num>
  <w:num w:numId="4" w16cid:durableId="1781946172">
    <w:abstractNumId w:val="11"/>
  </w:num>
  <w:num w:numId="5" w16cid:durableId="1088623336">
    <w:abstractNumId w:val="39"/>
  </w:num>
  <w:num w:numId="6" w16cid:durableId="1011563637">
    <w:abstractNumId w:val="31"/>
  </w:num>
  <w:num w:numId="7" w16cid:durableId="868570063">
    <w:abstractNumId w:val="27"/>
  </w:num>
  <w:num w:numId="8" w16cid:durableId="1632633856">
    <w:abstractNumId w:val="13"/>
  </w:num>
  <w:num w:numId="9" w16cid:durableId="1326743327">
    <w:abstractNumId w:val="19"/>
  </w:num>
  <w:num w:numId="10" w16cid:durableId="616569996">
    <w:abstractNumId w:val="21"/>
  </w:num>
  <w:num w:numId="11" w16cid:durableId="945380534">
    <w:abstractNumId w:val="40"/>
  </w:num>
  <w:num w:numId="12" w16cid:durableId="903879095">
    <w:abstractNumId w:val="8"/>
  </w:num>
  <w:num w:numId="13" w16cid:durableId="2030913899">
    <w:abstractNumId w:val="6"/>
  </w:num>
  <w:num w:numId="14" w16cid:durableId="1022898797">
    <w:abstractNumId w:val="36"/>
  </w:num>
  <w:num w:numId="15" w16cid:durableId="1086464494">
    <w:abstractNumId w:val="29"/>
  </w:num>
  <w:num w:numId="16" w16cid:durableId="1392995562">
    <w:abstractNumId w:val="37"/>
  </w:num>
  <w:num w:numId="17" w16cid:durableId="1869560271">
    <w:abstractNumId w:val="33"/>
  </w:num>
  <w:num w:numId="18" w16cid:durableId="2045054069">
    <w:abstractNumId w:val="9"/>
  </w:num>
  <w:num w:numId="19" w16cid:durableId="2099983220">
    <w:abstractNumId w:val="23"/>
  </w:num>
  <w:num w:numId="20" w16cid:durableId="800265704">
    <w:abstractNumId w:val="2"/>
  </w:num>
  <w:num w:numId="21" w16cid:durableId="67580596">
    <w:abstractNumId w:val="20"/>
  </w:num>
  <w:num w:numId="22" w16cid:durableId="2052995250">
    <w:abstractNumId w:val="15"/>
  </w:num>
  <w:num w:numId="23" w16cid:durableId="1780566019">
    <w:abstractNumId w:val="17"/>
  </w:num>
  <w:num w:numId="24" w16cid:durableId="1066685317">
    <w:abstractNumId w:val="18"/>
  </w:num>
  <w:num w:numId="25" w16cid:durableId="1609778618">
    <w:abstractNumId w:val="24"/>
  </w:num>
  <w:num w:numId="26" w16cid:durableId="132599882">
    <w:abstractNumId w:val="26"/>
  </w:num>
  <w:num w:numId="27" w16cid:durableId="1302921919">
    <w:abstractNumId w:val="7"/>
  </w:num>
  <w:num w:numId="28" w16cid:durableId="2145928357">
    <w:abstractNumId w:val="1"/>
  </w:num>
  <w:num w:numId="29" w16cid:durableId="114452553">
    <w:abstractNumId w:val="14"/>
  </w:num>
  <w:num w:numId="30" w16cid:durableId="95291652">
    <w:abstractNumId w:val="5"/>
  </w:num>
  <w:num w:numId="31" w16cid:durableId="380180267">
    <w:abstractNumId w:val="12"/>
  </w:num>
  <w:num w:numId="32" w16cid:durableId="197284475">
    <w:abstractNumId w:val="34"/>
  </w:num>
  <w:num w:numId="33" w16cid:durableId="574821407">
    <w:abstractNumId w:val="42"/>
  </w:num>
  <w:num w:numId="34" w16cid:durableId="527303885">
    <w:abstractNumId w:val="0"/>
  </w:num>
  <w:num w:numId="35" w16cid:durableId="287856652">
    <w:abstractNumId w:val="38"/>
  </w:num>
  <w:num w:numId="36" w16cid:durableId="90703420">
    <w:abstractNumId w:val="28"/>
  </w:num>
  <w:num w:numId="37" w16cid:durableId="1326595067">
    <w:abstractNumId w:val="16"/>
  </w:num>
  <w:num w:numId="38" w16cid:durableId="1980571771">
    <w:abstractNumId w:val="30"/>
  </w:num>
  <w:num w:numId="39" w16cid:durableId="89084785">
    <w:abstractNumId w:val="32"/>
  </w:num>
  <w:num w:numId="40" w16cid:durableId="1226188442">
    <w:abstractNumId w:val="3"/>
  </w:num>
  <w:num w:numId="41" w16cid:durableId="1033265713">
    <w:abstractNumId w:val="25"/>
  </w:num>
  <w:num w:numId="42" w16cid:durableId="1194148155">
    <w:abstractNumId w:val="22"/>
  </w:num>
  <w:num w:numId="43" w16cid:durableId="90715499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3312"/>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0948"/>
    <w:rsid w:val="000C2FC7"/>
    <w:rsid w:val="000D007B"/>
    <w:rsid w:val="000D4EB3"/>
    <w:rsid w:val="000E00D8"/>
    <w:rsid w:val="000E0A2D"/>
    <w:rsid w:val="000E16DD"/>
    <w:rsid w:val="00115171"/>
    <w:rsid w:val="00115668"/>
    <w:rsid w:val="00120C8B"/>
    <w:rsid w:val="001230BB"/>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C59F2"/>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3726"/>
    <w:rsid w:val="003462C7"/>
    <w:rsid w:val="00352AF1"/>
    <w:rsid w:val="003534C3"/>
    <w:rsid w:val="00355A0A"/>
    <w:rsid w:val="003612D6"/>
    <w:rsid w:val="00362F14"/>
    <w:rsid w:val="00367BBE"/>
    <w:rsid w:val="0037674C"/>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506A"/>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6549"/>
    <w:rsid w:val="005A6C09"/>
    <w:rsid w:val="005B3D00"/>
    <w:rsid w:val="005B6B14"/>
    <w:rsid w:val="005B74BC"/>
    <w:rsid w:val="005C07B4"/>
    <w:rsid w:val="005C1A89"/>
    <w:rsid w:val="005C2055"/>
    <w:rsid w:val="005C573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293F"/>
    <w:rsid w:val="006F693D"/>
    <w:rsid w:val="00710396"/>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B6C5E"/>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6181E"/>
    <w:rsid w:val="00881095"/>
    <w:rsid w:val="00883396"/>
    <w:rsid w:val="0088441D"/>
    <w:rsid w:val="0088608A"/>
    <w:rsid w:val="00887C3B"/>
    <w:rsid w:val="00890CEE"/>
    <w:rsid w:val="00896AF4"/>
    <w:rsid w:val="008A31B4"/>
    <w:rsid w:val="008B572E"/>
    <w:rsid w:val="008B5A2B"/>
    <w:rsid w:val="008B6C20"/>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27D0"/>
    <w:rsid w:val="009769DB"/>
    <w:rsid w:val="0098760B"/>
    <w:rsid w:val="009912B5"/>
    <w:rsid w:val="009A054D"/>
    <w:rsid w:val="009B378C"/>
    <w:rsid w:val="009B78A8"/>
    <w:rsid w:val="009B7D5E"/>
    <w:rsid w:val="009C0CBB"/>
    <w:rsid w:val="009C5C70"/>
    <w:rsid w:val="009D2389"/>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7885"/>
    <w:rsid w:val="00B324BD"/>
    <w:rsid w:val="00B35CF6"/>
    <w:rsid w:val="00B42C71"/>
    <w:rsid w:val="00B46175"/>
    <w:rsid w:val="00B51353"/>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C389A"/>
    <w:rsid w:val="00BD67B4"/>
    <w:rsid w:val="00BE0D2F"/>
    <w:rsid w:val="00BE2E0C"/>
    <w:rsid w:val="00BE325E"/>
    <w:rsid w:val="00BE588C"/>
    <w:rsid w:val="00BF02A6"/>
    <w:rsid w:val="00BF1724"/>
    <w:rsid w:val="00BF3101"/>
    <w:rsid w:val="00C04C0B"/>
    <w:rsid w:val="00C057ED"/>
    <w:rsid w:val="00C16FD4"/>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779B"/>
    <w:rsid w:val="00D530B8"/>
    <w:rsid w:val="00D5561C"/>
    <w:rsid w:val="00D608FD"/>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0AB3"/>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63C"/>
    <w:rsid w:val="00FB4D2C"/>
    <w:rsid w:val="00FC13A9"/>
    <w:rsid w:val="00FC4B55"/>
    <w:rsid w:val="00FD0255"/>
    <w:rsid w:val="00FD0FE6"/>
    <w:rsid w:val="00FD5A4A"/>
    <w:rsid w:val="00FD5BAE"/>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2.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D3751-F5DA-4C33-9AD4-94E626E35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2</cp:revision>
  <cp:lastPrinted>2025-05-14T19:30:00Z</cp:lastPrinted>
  <dcterms:created xsi:type="dcterms:W3CDTF">2026-05-14T17:12:00Z</dcterms:created>
  <dcterms:modified xsi:type="dcterms:W3CDTF">2026-05-14T17:12:00Z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