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4958" w14:textId="5A46126F" w:rsidR="00773668" w:rsidRPr="009637F7" w:rsidRDefault="2ABC1DE0" w:rsidP="2ABC1DE0">
      <w:pPr>
        <w:pStyle w:val="Heading2"/>
        <w:jc w:val="center"/>
        <w:rPr>
          <w:rFonts w:ascii="Arial Rounded MT Bold" w:eastAsia="Times New Roman" w:hAnsi="Arial Rounded MT Bold" w:cs="Arial"/>
          <w:b/>
          <w:bCs/>
          <w:color w:val="auto"/>
        </w:rPr>
      </w:pPr>
      <w:r w:rsidRPr="2ABC1DE0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--Technical Steering Committee / Work Group Co-Chairs--</w:t>
      </w:r>
    </w:p>
    <w:p w14:paraId="2884060A" w14:textId="65F676F2" w:rsidR="00F070BD" w:rsidRPr="009637F7" w:rsidRDefault="00F070BD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-- </w:t>
      </w:r>
      <w:r w:rsidR="00030E8B" w:rsidRPr="009637F7">
        <w:rPr>
          <w:rFonts w:ascii="Arial Rounded MT Bold" w:eastAsia="Times New Roman" w:hAnsi="Arial Rounded MT Bold" w:cs="Arial"/>
          <w:b/>
          <w:color w:val="auto"/>
        </w:rPr>
        <w:t xml:space="preserve">Monthly Coordination </w:t>
      </w:r>
      <w:r w:rsidR="00765291" w:rsidRPr="009637F7">
        <w:rPr>
          <w:rFonts w:ascii="Arial Rounded MT Bold" w:eastAsia="Times New Roman" w:hAnsi="Arial Rounded MT Bold" w:cs="Arial"/>
          <w:b/>
          <w:color w:val="auto"/>
        </w:rPr>
        <w:t>Meeting</w:t>
      </w: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 --</w:t>
      </w:r>
      <w:r w:rsidR="00773668" w:rsidRPr="009637F7">
        <w:rPr>
          <w:rFonts w:ascii="Arial Rounded MT Bold" w:eastAsia="Times New Roman" w:hAnsi="Arial Rounded MT Bold" w:cs="Arial"/>
          <w:b/>
          <w:color w:val="auto"/>
        </w:rPr>
        <w:t xml:space="preserve"> </w:t>
      </w:r>
    </w:p>
    <w:p w14:paraId="4BCBCB85" w14:textId="7521B0AE" w:rsidR="00030E8B" w:rsidRPr="00C07DB8" w:rsidRDefault="00773668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C07DB8">
        <w:rPr>
          <w:rFonts w:ascii="Arial Rounded MT Bold" w:eastAsia="Times New Roman" w:hAnsi="Arial Rounded MT Bold" w:cs="Arial"/>
          <w:b/>
          <w:color w:val="auto"/>
        </w:rPr>
        <w:t>Agenda</w:t>
      </w:r>
    </w:p>
    <w:p w14:paraId="426CE59B" w14:textId="21AF8946" w:rsidR="00030E8B" w:rsidRPr="00C07DB8" w:rsidRDefault="00030E8B" w:rsidP="00030E8B">
      <w:pPr>
        <w:pStyle w:val="Heading1"/>
        <w:spacing w:before="0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B85939B" w14:textId="2925F8F2" w:rsidR="00115FE4" w:rsidRPr="00C07DB8" w:rsidRDefault="005D4220" w:rsidP="2ABC1DE0">
      <w:pPr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005D4220">
        <w:rPr>
          <w:rFonts w:asciiTheme="minorHAnsi" w:eastAsia="Times New Roman" w:hAnsiTheme="minorHAnsi" w:cstheme="minorBidi"/>
          <w:sz w:val="28"/>
          <w:szCs w:val="28"/>
        </w:rPr>
        <w:t>Wednesday, January 28, 2025, 12:00–</w:t>
      </w:r>
      <w:r w:rsidRPr="005D4220">
        <w:rPr>
          <w:rFonts w:eastAsia="Calibri"/>
          <w:sz w:val="28"/>
          <w:szCs w:val="28"/>
        </w:rPr>
        <w:t>1:00 pm PT, 1:00–2:00 pm MT</w:t>
      </w:r>
      <w:r w:rsidRPr="005D4220">
        <w:rPr>
          <w:rFonts w:asciiTheme="minorHAnsi" w:eastAsia="Times New Roman" w:hAnsiTheme="minorHAnsi" w:cstheme="minorBidi"/>
          <w:sz w:val="28"/>
          <w:szCs w:val="28"/>
        </w:rPr>
        <w:t xml:space="preserve"> </w:t>
      </w:r>
      <w:r w:rsidR="5C564268">
        <w:br/>
      </w:r>
    </w:p>
    <w:p w14:paraId="10523381" w14:textId="5F2E5850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Microsoft Teams meeting</w:t>
      </w:r>
    </w:p>
    <w:p w14:paraId="3C8E958F" w14:textId="0FFED905" w:rsidR="007406A8" w:rsidRPr="00C07DB8" w:rsidRDefault="007406A8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Join on your computer or mobile app</w:t>
      </w:r>
    </w:p>
    <w:p w14:paraId="450C638B" w14:textId="48955C7E" w:rsidR="007406A8" w:rsidRPr="004F2B6F" w:rsidRDefault="004F2B6F" w:rsidP="007406A8">
      <w:pPr>
        <w:jc w:val="center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 w:rsidR="00276ACD">
        <w:rPr>
          <w:rFonts w:asciiTheme="minorHAnsi" w:hAnsiTheme="minorHAnsi" w:cstheme="minorHAnsi"/>
          <w:sz w:val="24"/>
          <w:szCs w:val="24"/>
        </w:rPr>
        <w:instrText>HYPERLINK "https://teams.microsoft.com/l/meetup-join/19%3ameeting_ZDcyYzE2MWEtZmVlNy00YmQxLTk1OTUtYzc0NTFmNjQ5NDdj%40thread.v2/0?context=%7b%22Tid%22%3a%2288193d2b-cf2f-4570-a996-c9c2c176cfb1%22%2c%22Oid%22%3a%2251eb2985-4331-4afe-881f-def1be9c0cd1%22%7d"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7406A8" w:rsidRPr="004F2B6F">
        <w:rPr>
          <w:rStyle w:val="Hyperlink"/>
          <w:rFonts w:asciiTheme="minorHAnsi" w:hAnsiTheme="minorHAnsi" w:cstheme="minorHAnsi"/>
          <w:sz w:val="24"/>
          <w:szCs w:val="24"/>
        </w:rPr>
        <w:t>Click here to join the meeting</w:t>
      </w:r>
    </w:p>
    <w:p w14:paraId="2EF23224" w14:textId="350DC9E4" w:rsidR="007406A8" w:rsidRPr="00E87F1C" w:rsidRDefault="004F2B6F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53A81C" w14:textId="75E00A25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Or call in (audio only)</w:t>
      </w:r>
    </w:p>
    <w:p w14:paraId="2F650121" w14:textId="07018240" w:rsidR="007406A8" w:rsidRPr="00C07DB8" w:rsidRDefault="00EC6993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sz w:val="24"/>
          <w:szCs w:val="24"/>
        </w:rPr>
        <w:t>+1 323-676-6261,</w:t>
      </w:r>
      <w:r w:rsidR="007B5DEA">
        <w:rPr>
          <w:rFonts w:asciiTheme="minorHAnsi" w:hAnsiTheme="minorHAnsi" w:cstheme="minorHAnsi"/>
          <w:sz w:val="24"/>
          <w:szCs w:val="24"/>
        </w:rPr>
        <w:t>, 915634309</w:t>
      </w:r>
      <w:r w:rsidR="000908C1" w:rsidRPr="00C07DB8">
        <w:rPr>
          <w:rFonts w:asciiTheme="minorHAnsi" w:hAnsiTheme="minorHAnsi" w:cstheme="minorHAnsi"/>
          <w:sz w:val="24"/>
          <w:szCs w:val="24"/>
        </w:rPr>
        <w:t>#</w:t>
      </w:r>
    </w:p>
    <w:p w14:paraId="1C4ACA2A" w14:textId="1AAA2A72" w:rsidR="00CB0242" w:rsidRPr="00C07DB8" w:rsidRDefault="007406A8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Phone Conference ID: 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7B5DEA">
        <w:rPr>
          <w:rFonts w:asciiTheme="minorHAnsi" w:hAnsiTheme="minorHAnsi" w:cstheme="minorHAnsi"/>
          <w:color w:val="252424"/>
          <w:sz w:val="24"/>
          <w:szCs w:val="24"/>
        </w:rPr>
        <w:t>915 634 309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>#</w:t>
      </w:r>
    </w:p>
    <w:p w14:paraId="35450A96" w14:textId="77777777" w:rsidR="000908C1" w:rsidRPr="00C07DB8" w:rsidRDefault="000908C1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7551506" w14:textId="225B25AA" w:rsidR="00030E8B" w:rsidRPr="00C07DB8" w:rsidRDefault="006C4D4B" w:rsidP="00030E8B">
      <w:pPr>
        <w:jc w:val="center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8" w:history="1">
        <w:r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WRAP </w:t>
        </w:r>
        <w:r w:rsidR="00030E8B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TSC webpage</w:t>
        </w:r>
      </w:hyperlink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 / Call Materials available on the</w:t>
      </w:r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9" w:anchor="tab-id-4" w:history="1">
        <w:r w:rsidR="00736041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Committee</w:t>
        </w:r>
        <w:r w:rsidR="00E87F1C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 Meetings</w:t>
        </w:r>
      </w:hyperlink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tab</w:t>
      </w:r>
    </w:p>
    <w:p w14:paraId="36E13802" w14:textId="77777777" w:rsidR="00066109" w:rsidRPr="00C07DB8" w:rsidRDefault="00066109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61449CA" w14:textId="53C75D5B" w:rsidR="00030E8B" w:rsidRPr="00C07DB8" w:rsidRDefault="54768023" w:rsidP="54768023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Welcome, Roll Call, Agenda Review, Previous Meeting Notes (5 minutes) – Julie </w:t>
      </w:r>
    </w:p>
    <w:p w14:paraId="5FDC567B" w14:textId="4F499CEE" w:rsidR="003F43BD" w:rsidRDefault="003F43BD" w:rsidP="00030E8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EF3A14">
        <w:rPr>
          <w:rFonts w:asciiTheme="minorHAnsi" w:eastAsia="Times New Roman" w:hAnsiTheme="minorHAnsi" w:cstheme="minorHAnsi"/>
          <w:sz w:val="24"/>
          <w:szCs w:val="24"/>
        </w:rPr>
        <w:t>Roll Call &amp; Agenda Review</w:t>
      </w:r>
      <w:r w:rsidR="007E20DC" w:rsidRPr="00EF3A1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527CFBF" w14:textId="6E7ACC60" w:rsidR="00203004" w:rsidRPr="00EF3A14" w:rsidRDefault="54768023" w:rsidP="54768023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EF3A14">
        <w:rPr>
          <w:rFonts w:asciiTheme="minorHAnsi" w:eastAsia="Times New Roman" w:hAnsiTheme="minorHAnsi" w:cstheme="minorBidi"/>
          <w:sz w:val="24"/>
          <w:szCs w:val="24"/>
        </w:rPr>
        <w:t xml:space="preserve">Notes for this call – </w:t>
      </w:r>
      <w:r w:rsidR="0031371A">
        <w:rPr>
          <w:rFonts w:asciiTheme="minorHAnsi" w:eastAsia="Times New Roman" w:hAnsiTheme="minorHAnsi" w:cstheme="minorBidi"/>
          <w:sz w:val="24"/>
          <w:szCs w:val="24"/>
        </w:rPr>
        <w:t>Jessica Hejny, NMED</w:t>
      </w:r>
    </w:p>
    <w:p w14:paraId="74DD806D" w14:textId="2E92659F" w:rsidR="00116E3B" w:rsidRDefault="00030E8B" w:rsidP="00116E3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Review and approve notes from </w:t>
      </w:r>
      <w:r w:rsidR="00127E07" w:rsidRPr="00C07DB8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hyperlink r:id="rId10" w:history="1">
        <w:r w:rsidR="00E71B09" w:rsidRPr="00E71B09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December 3</w:t>
        </w:r>
        <w:r w:rsidR="00E71B09" w:rsidRPr="00E71B09">
          <w:rPr>
            <w:rStyle w:val="Hyperlink"/>
            <w:rFonts w:asciiTheme="minorHAnsi" w:eastAsia="Times New Roman" w:hAnsiTheme="minorHAnsi" w:cstheme="minorHAnsi"/>
            <w:sz w:val="24"/>
            <w:szCs w:val="24"/>
            <w:vertAlign w:val="superscript"/>
          </w:rPr>
          <w:t>rd</w:t>
        </w:r>
      </w:hyperlink>
      <w:r w:rsidR="00E71B0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9021E" w:rsidRPr="007B5DEA">
        <w:rPr>
          <w:rFonts w:asciiTheme="minorHAnsi" w:eastAsia="Times New Roman" w:hAnsiTheme="minorHAnsi" w:cstheme="minorHAnsi"/>
          <w:sz w:val="24"/>
          <w:szCs w:val="24"/>
        </w:rPr>
        <w:t>meeting</w:t>
      </w:r>
    </w:p>
    <w:p w14:paraId="775D0DF7" w14:textId="74AFA948" w:rsidR="004A65B4" w:rsidRPr="00DA1FF2" w:rsidRDefault="0F8CC765" w:rsidP="0F8CC765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 w:rsidRPr="0F8CC765">
        <w:rPr>
          <w:rFonts w:asciiTheme="minorHAnsi" w:eastAsia="Times New Roman" w:hAnsiTheme="minorHAnsi" w:cstheme="minorBidi"/>
          <w:sz w:val="24"/>
          <w:szCs w:val="24"/>
        </w:rPr>
        <w:t>Provide edits to meeting notes by Friday 1/30</w:t>
      </w:r>
    </w:p>
    <w:p w14:paraId="349C484C" w14:textId="77777777" w:rsidR="00EA1513" w:rsidRDefault="00EA1513" w:rsidP="00C5489C">
      <w:pPr>
        <w:ind w:left="720"/>
        <w:rPr>
          <w:rFonts w:asciiTheme="minorHAnsi" w:eastAsia="Times New Roman" w:hAnsiTheme="minorHAnsi" w:cstheme="minorHAnsi"/>
          <w:sz w:val="24"/>
          <w:szCs w:val="24"/>
        </w:rPr>
      </w:pPr>
    </w:p>
    <w:p w14:paraId="21E9C66D" w14:textId="2E053980" w:rsidR="00EA1513" w:rsidRPr="00784665" w:rsidRDefault="54768023" w:rsidP="54768023">
      <w:pPr>
        <w:pStyle w:val="ListParagraph"/>
        <w:numPr>
          <w:ilvl w:val="1"/>
          <w:numId w:val="1"/>
        </w:numPr>
        <w:shd w:val="clear" w:color="auto" w:fill="FFFFFF" w:themeFill="background1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TSC Informational Items (10 minutes) – Julie </w:t>
      </w:r>
    </w:p>
    <w:p w14:paraId="3DFA9E58" w14:textId="76F6D0FC" w:rsidR="00FA694D" w:rsidRPr="00DA1FF2" w:rsidRDefault="00FA694D" w:rsidP="00FA694D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74132D">
        <w:rPr>
          <w:rFonts w:asciiTheme="minorHAnsi" w:eastAsiaTheme="minorEastAsia" w:hAnsiTheme="minorHAnsi" w:cstheme="minorBidi"/>
          <w:sz w:val="24"/>
          <w:szCs w:val="24"/>
        </w:rPr>
        <w:t>Syndi Smallwood</w:t>
      </w:r>
      <w:r w:rsidR="00C629AC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C629AC" w:rsidRPr="00C629AC">
        <w:rPr>
          <w:rFonts w:asciiTheme="minorHAnsi" w:eastAsiaTheme="minorEastAsia" w:hAnsiTheme="minorHAnsi" w:cstheme="minorBidi"/>
          <w:sz w:val="24"/>
          <w:szCs w:val="24"/>
        </w:rPr>
        <w:t>Environmental Director for the Jamul Indian Village of California</w:t>
      </w:r>
      <w:r w:rsidR="0021227F" w:rsidRPr="00C629A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C629AC">
        <w:rPr>
          <w:rFonts w:asciiTheme="minorHAnsi" w:eastAsiaTheme="minorEastAsia" w:hAnsiTheme="minorHAnsi" w:cstheme="minorBidi"/>
          <w:sz w:val="24"/>
          <w:szCs w:val="24"/>
        </w:rPr>
        <w:t>and</w:t>
      </w:r>
      <w:r w:rsidR="0021227F">
        <w:rPr>
          <w:rFonts w:asciiTheme="minorHAnsi" w:eastAsiaTheme="minorEastAsia" w:hAnsiTheme="minorHAnsi" w:cstheme="minorBidi"/>
          <w:sz w:val="24"/>
          <w:szCs w:val="24"/>
        </w:rPr>
        <w:t xml:space="preserve"> new WRAP Board Tribal Representative</w:t>
      </w:r>
    </w:p>
    <w:p w14:paraId="2B8D9E77" w14:textId="6FB720F3" w:rsidR="00DA1FF2" w:rsidRPr="0074132D" w:rsidRDefault="0F8CC765" w:rsidP="0F8CC765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 w:rsidRPr="0F8CC765">
        <w:rPr>
          <w:rFonts w:asciiTheme="minorHAnsi" w:eastAsiaTheme="minorEastAsia" w:hAnsiTheme="minorHAnsi" w:cstheme="minorBidi"/>
          <w:sz w:val="24"/>
          <w:szCs w:val="24"/>
        </w:rPr>
        <w:t>Announcement of Syndi, was consensus approved at last WRAP Board meeting</w:t>
      </w:r>
    </w:p>
    <w:p w14:paraId="6A540273" w14:textId="3AF13FFA" w:rsidR="0074132D" w:rsidRDefault="05F979BE" w:rsidP="05F979BE">
      <w:pPr>
        <w:numPr>
          <w:ilvl w:val="0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5F979BE">
        <w:rPr>
          <w:rFonts w:asciiTheme="minorHAnsi" w:eastAsia="Times New Roman" w:hAnsiTheme="minorHAnsi" w:cstheme="minorBidi"/>
          <w:sz w:val="24"/>
          <w:szCs w:val="24"/>
        </w:rPr>
        <w:t>Seeking consensus approval for Sarah Brown, WY DEQ Air Quality Program Manager, as new RHPWG Co-chair</w:t>
      </w:r>
    </w:p>
    <w:p w14:paraId="10E67724" w14:textId="1E7DF3F8" w:rsidR="00DA1FF2" w:rsidRPr="00DA1FF2" w:rsidRDefault="00DA1FF2" w:rsidP="00DA1FF2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Announcement of Sarah to replace Amber Potts</w:t>
      </w:r>
    </w:p>
    <w:p w14:paraId="20D3DE9F" w14:textId="60211204" w:rsidR="00DA1FF2" w:rsidRPr="00DA1FF2" w:rsidRDefault="00DA1FF2" w:rsidP="00DA1FF2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Need to go through consensus approval</w:t>
      </w:r>
    </w:p>
    <w:p w14:paraId="41CC46B8" w14:textId="3559E343" w:rsidR="00DA1FF2" w:rsidRPr="00E35856" w:rsidRDefault="00DA1FF2" w:rsidP="00DA1FF2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Reading of Bio</w:t>
      </w:r>
    </w:p>
    <w:p w14:paraId="391A3E68" w14:textId="75F8F175" w:rsidR="54768023" w:rsidRDefault="54768023" w:rsidP="001B5A54">
      <w:pPr>
        <w:numPr>
          <w:ilvl w:val="0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74132D">
        <w:rPr>
          <w:rFonts w:asciiTheme="minorHAnsi" w:eastAsia="Times New Roman" w:hAnsiTheme="minorHAnsi" w:cstheme="minorBidi"/>
          <w:sz w:val="24"/>
          <w:szCs w:val="24"/>
        </w:rPr>
        <w:t>Still seeking a TSC local air agency member</w:t>
      </w:r>
    </w:p>
    <w:p w14:paraId="766F397B" w14:textId="7AE9531E" w:rsidR="00DA1FF2" w:rsidRPr="00DA1FF2" w:rsidRDefault="00EE2036" w:rsidP="00DA1FF2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Ask if folks have connections and have someone to recommend</w:t>
      </w:r>
    </w:p>
    <w:p w14:paraId="207D955C" w14:textId="006F8096" w:rsidR="00873275" w:rsidRDefault="54768023" w:rsidP="008C0C0C">
      <w:pPr>
        <w:numPr>
          <w:ilvl w:val="0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sz w:val="24"/>
          <w:szCs w:val="24"/>
        </w:rPr>
        <w:t>TSC meetings in 2026 – continue with bi-monthly schedule</w:t>
      </w:r>
      <w:r w:rsidR="00286338">
        <w:rPr>
          <w:rFonts w:asciiTheme="minorHAnsi" w:eastAsia="Times New Roman" w:hAnsiTheme="minorHAnsi" w:cstheme="minorBidi"/>
          <w:sz w:val="24"/>
          <w:szCs w:val="24"/>
        </w:rPr>
        <w:t>, but find a new 1.5 hr slot?</w:t>
      </w:r>
    </w:p>
    <w:p w14:paraId="778588A2" w14:textId="7C3B5746" w:rsidR="00DA1FF2" w:rsidRPr="00FF24B4" w:rsidRDefault="00AB346F" w:rsidP="00DA1FF2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Rhonda: options: stick with bimonthly and find another slot</w:t>
      </w:r>
      <w:r w:rsidR="00DE3F06">
        <w:rPr>
          <w:rFonts w:asciiTheme="minorHAnsi" w:eastAsiaTheme="minorEastAsia" w:hAnsiTheme="minorHAnsi" w:cstheme="minorBidi"/>
          <w:sz w:val="24"/>
          <w:szCs w:val="24"/>
        </w:rPr>
        <w:t xml:space="preserve"> OR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B21C62">
        <w:rPr>
          <w:rFonts w:asciiTheme="minorHAnsi" w:eastAsiaTheme="minorEastAsia" w:hAnsiTheme="minorHAnsi" w:cstheme="minorBidi"/>
          <w:sz w:val="24"/>
          <w:szCs w:val="24"/>
        </w:rPr>
        <w:t>go back to monthly and meet for an hour and stay 1-2 on the current day but not conflict with NACAA call</w:t>
      </w:r>
    </w:p>
    <w:p w14:paraId="40196DC3" w14:textId="56147C63" w:rsidR="00FF24B4" w:rsidRPr="00DA1FF2" w:rsidRDefault="00FF24B4" w:rsidP="00DA1FF2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Rhonda will send out a Doodle poll for a</w:t>
      </w:r>
      <w:r w:rsidR="0002615E">
        <w:rPr>
          <w:rFonts w:asciiTheme="minorHAnsi" w:eastAsiaTheme="minorEastAsia" w:hAnsiTheme="minorHAnsi" w:cstheme="minorBidi"/>
          <w:sz w:val="24"/>
          <w:szCs w:val="24"/>
        </w:rPr>
        <w:t xml:space="preserve"> 1.5hr slot and stay bimonthly</w:t>
      </w:r>
    </w:p>
    <w:p w14:paraId="147AA1D1" w14:textId="77777777" w:rsidR="00323BEA" w:rsidRDefault="00323BEA" w:rsidP="00323BEA">
      <w:pPr>
        <w:ind w:left="720"/>
        <w:rPr>
          <w:rFonts w:asciiTheme="minorHAnsi" w:eastAsia="Times New Roman" w:hAnsiTheme="minorHAnsi" w:cstheme="minorBidi"/>
          <w:sz w:val="24"/>
          <w:szCs w:val="24"/>
        </w:rPr>
      </w:pPr>
    </w:p>
    <w:p w14:paraId="07ADEA5C" w14:textId="40367B8A" w:rsidR="00B0199C" w:rsidRDefault="54768023" w:rsidP="54768023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>WG Status Updates, Meetings, Topics, and Planning (1</w:t>
      </w:r>
      <w:r w:rsidR="00E663B1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– Kristen </w:t>
      </w:r>
    </w:p>
    <w:p w14:paraId="648AB482" w14:textId="2449F649" w:rsidR="009D3F39" w:rsidRPr="00DA1FF2" w:rsidRDefault="007C22F8" w:rsidP="009D3F39">
      <w:pPr>
        <w:pStyle w:val="ListParagraph"/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Verbal updates from the WG co-chairs</w:t>
      </w:r>
    </w:p>
    <w:p w14:paraId="18035732" w14:textId="400454A6" w:rsidR="00DA1FF2" w:rsidRPr="004655EC" w:rsidRDefault="004655EC" w:rsidP="008615D5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Work group updates by raise of hand</w:t>
      </w:r>
    </w:p>
    <w:p w14:paraId="2FCD65A5" w14:textId="09382933" w:rsidR="004655EC" w:rsidRPr="005C7C41" w:rsidRDefault="004A084E" w:rsidP="008615D5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David: Rhonda, Sara</w:t>
      </w:r>
      <w:r w:rsidR="00757979">
        <w:rPr>
          <w:rFonts w:asciiTheme="minorHAnsi" w:eastAsiaTheme="minorEastAsia" w:hAnsiTheme="minorHAnsi" w:cstheme="minorBidi"/>
          <w:sz w:val="24"/>
          <w:szCs w:val="24"/>
        </w:rPr>
        <w:t>h</w:t>
      </w:r>
      <w:r>
        <w:rPr>
          <w:rFonts w:asciiTheme="minorHAnsi" w:eastAsiaTheme="minorEastAsia" w:hAnsiTheme="minorHAnsi" w:cstheme="minorBidi"/>
          <w:sz w:val="24"/>
          <w:szCs w:val="24"/>
        </w:rPr>
        <w:t>, and David will meet to bring Sara</w:t>
      </w:r>
      <w:r w:rsidR="00757979">
        <w:rPr>
          <w:rFonts w:asciiTheme="minorHAnsi" w:eastAsiaTheme="minorEastAsia" w:hAnsiTheme="minorHAnsi" w:cstheme="minorBidi"/>
          <w:sz w:val="24"/>
          <w:szCs w:val="24"/>
        </w:rPr>
        <w:t>h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up to speed on all things RH</w:t>
      </w:r>
    </w:p>
    <w:p w14:paraId="12FA2CB6" w14:textId="2724E7DD" w:rsidR="005C7C41" w:rsidRPr="005C7C41" w:rsidRDefault="005C7C41" w:rsidP="008615D5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Lisa: no update from T</w:t>
      </w:r>
      <w:r w:rsidR="009B269C">
        <w:rPr>
          <w:rFonts w:asciiTheme="minorHAnsi" w:eastAsiaTheme="minorEastAsia" w:hAnsiTheme="minorHAnsi" w:cstheme="minorBidi"/>
          <w:sz w:val="24"/>
          <w:szCs w:val="24"/>
        </w:rPr>
        <w:t>D</w:t>
      </w:r>
      <w:r>
        <w:rPr>
          <w:rFonts w:asciiTheme="minorHAnsi" w:eastAsiaTheme="minorEastAsia" w:hAnsiTheme="minorHAnsi" w:cstheme="minorBidi"/>
          <w:sz w:val="24"/>
          <w:szCs w:val="24"/>
        </w:rPr>
        <w:t>WG</w:t>
      </w:r>
    </w:p>
    <w:p w14:paraId="09A253F5" w14:textId="21B00874" w:rsidR="005C7C41" w:rsidRPr="00E33DD8" w:rsidRDefault="005C7C41" w:rsidP="008615D5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lastRenderedPageBreak/>
        <w:t>Julie</w:t>
      </w:r>
      <w:r w:rsidR="00F71559">
        <w:rPr>
          <w:rFonts w:asciiTheme="minorHAnsi" w:eastAsiaTheme="minorEastAsia" w:hAnsiTheme="minorHAnsi" w:cstheme="minorBidi"/>
          <w:sz w:val="24"/>
          <w:szCs w:val="24"/>
        </w:rPr>
        <w:t xml:space="preserve"> Hunter</w:t>
      </w:r>
      <w:r>
        <w:rPr>
          <w:rFonts w:asciiTheme="minorHAnsi" w:eastAsiaTheme="minorEastAsia" w:hAnsiTheme="minorHAnsi" w:cstheme="minorBidi"/>
          <w:sz w:val="24"/>
          <w:szCs w:val="24"/>
        </w:rPr>
        <w:t>: update on Portola on Plumas Co has met the PM2.5 standard by changing out wood stoves, not sure where SIP is going to go, implemented a district rule that makes it more stri</w:t>
      </w:r>
      <w:r w:rsidR="009B1060">
        <w:rPr>
          <w:rFonts w:asciiTheme="minorHAnsi" w:eastAsiaTheme="minorEastAsia" w:hAnsiTheme="minorHAnsi" w:cstheme="minorBidi"/>
          <w:sz w:val="24"/>
          <w:szCs w:val="24"/>
        </w:rPr>
        <w:t>ct in a specific area (no burn during a curtailment day)</w:t>
      </w:r>
    </w:p>
    <w:p w14:paraId="3E63167E" w14:textId="77777777" w:rsidR="00A26D6E" w:rsidRPr="00A26D6E" w:rsidRDefault="00550ABB" w:rsidP="00A26D6E">
      <w:pPr>
        <w:pStyle w:val="ListParagraph"/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Participation and meeting overlap analysis</w:t>
      </w:r>
    </w:p>
    <w:p w14:paraId="0618C231" w14:textId="7E03B35E" w:rsidR="00A26D6E" w:rsidRPr="00A26D6E" w:rsidRDefault="00A26D6E" w:rsidP="00A26D6E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A26D6E">
        <w:rPr>
          <w:rFonts w:asciiTheme="minorHAnsi" w:eastAsiaTheme="minorEastAsia" w:hAnsiTheme="minorHAnsi" w:cstheme="minorBidi"/>
          <w:sz w:val="24"/>
          <w:szCs w:val="24"/>
        </w:rPr>
        <w:t>TSC Coordination Call Mini Attendance Analysis by Kristen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and Rhonda</w:t>
      </w:r>
    </w:p>
    <w:p w14:paraId="64318753" w14:textId="7DA38B02" w:rsidR="00EC0101" w:rsidRPr="00CD2BBD" w:rsidRDefault="00EC0101" w:rsidP="00AF585D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Who attends what meeting and where is there is overlap between 13 meetings and work groups</w:t>
      </w:r>
      <w:r w:rsidR="00CD2BBD">
        <w:rPr>
          <w:rFonts w:asciiTheme="minorHAnsi" w:eastAsiaTheme="minorEastAsia" w:hAnsiTheme="minorHAnsi" w:cstheme="minorBidi"/>
          <w:sz w:val="24"/>
          <w:szCs w:val="24"/>
        </w:rPr>
        <w:t>, 2025 data</w:t>
      </w:r>
    </w:p>
    <w:p w14:paraId="257CB60F" w14:textId="4B674D35" w:rsidR="00CD2BBD" w:rsidRDefault="00CD2BBD" w:rsidP="009B269C">
      <w:pPr>
        <w:ind w:left="1800"/>
        <w:rPr>
          <w:rFonts w:asciiTheme="minorHAnsi" w:eastAsia="Times New Roman" w:hAnsiTheme="minorHAnsi" w:cstheme="minorBidi"/>
          <w:sz w:val="24"/>
          <w:szCs w:val="24"/>
        </w:rPr>
      </w:pPr>
      <w:r w:rsidRPr="00CD2BBD">
        <w:rPr>
          <w:rFonts w:asciiTheme="minorHAnsi" w:eastAsia="Times New Roman" w:hAnsiTheme="minorHAnsi" w:cstheme="minorBidi"/>
          <w:noProof/>
          <w:sz w:val="24"/>
          <w:szCs w:val="24"/>
        </w:rPr>
        <w:drawing>
          <wp:inline distT="0" distB="0" distL="0" distR="0" wp14:anchorId="5509B51B" wp14:editId="0B70C0A3">
            <wp:extent cx="3308838" cy="2130477"/>
            <wp:effectExtent l="19050" t="19050" r="25400" b="22225"/>
            <wp:docPr id="1508068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06890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9113" cy="21499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157C1E" w14:textId="18DA15DD" w:rsidR="00EC0101" w:rsidRDefault="00A75838" w:rsidP="009B269C">
      <w:pPr>
        <w:ind w:left="1800"/>
        <w:rPr>
          <w:rFonts w:asciiTheme="minorHAnsi" w:eastAsia="Times New Roman" w:hAnsiTheme="minorHAnsi" w:cstheme="minorBidi"/>
          <w:sz w:val="24"/>
          <w:szCs w:val="24"/>
        </w:rPr>
      </w:pPr>
      <w:r w:rsidRPr="00A75838">
        <w:rPr>
          <w:rFonts w:asciiTheme="minorHAnsi" w:eastAsia="Times New Roman" w:hAnsiTheme="minorHAnsi" w:cstheme="minorBidi"/>
          <w:noProof/>
          <w:sz w:val="24"/>
          <w:szCs w:val="24"/>
        </w:rPr>
        <w:drawing>
          <wp:inline distT="0" distB="0" distL="0" distR="0" wp14:anchorId="018570D1" wp14:editId="04B118DA">
            <wp:extent cx="3812931" cy="2065791"/>
            <wp:effectExtent l="19050" t="19050" r="16510" b="10795"/>
            <wp:docPr id="851717051" name="Picture 1" descr="Graphical user interface, chart, application, pie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717051" name="Picture 1" descr="Graphical user interface, chart, application, pie char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34527" cy="20774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868B5E" w14:textId="77777777" w:rsidR="00AF585D" w:rsidRDefault="00184FA8" w:rsidP="00AF585D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States are biggest attenders</w:t>
      </w:r>
    </w:p>
    <w:p w14:paraId="06929D57" w14:textId="6B389A5B" w:rsidR="00A75838" w:rsidRPr="00AF585D" w:rsidRDefault="00470CE7" w:rsidP="00AF585D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 w:rsidRPr="00AF585D">
        <w:rPr>
          <w:rFonts w:asciiTheme="minorHAnsi" w:eastAsia="Times New Roman" w:hAnsiTheme="minorHAnsi" w:cstheme="minorBidi"/>
          <w:sz w:val="24"/>
          <w:szCs w:val="24"/>
        </w:rPr>
        <w:t>Large amount of people attending these meetings, and almost 30% attended more than 1 meeting in 2025</w:t>
      </w:r>
    </w:p>
    <w:p w14:paraId="5CE246AE" w14:textId="341B73C2" w:rsidR="00470CE7" w:rsidRDefault="00184FA8" w:rsidP="009B269C">
      <w:pPr>
        <w:ind w:left="1800"/>
        <w:rPr>
          <w:rFonts w:asciiTheme="minorHAnsi" w:eastAsia="Times New Roman" w:hAnsiTheme="minorHAnsi" w:cstheme="minorBidi"/>
          <w:sz w:val="24"/>
          <w:szCs w:val="24"/>
        </w:rPr>
      </w:pPr>
      <w:r w:rsidRPr="00184FA8">
        <w:rPr>
          <w:rFonts w:asciiTheme="minorHAnsi" w:eastAsia="Times New Roman" w:hAnsiTheme="minorHAnsi" w:cstheme="minorBidi"/>
          <w:noProof/>
          <w:sz w:val="24"/>
          <w:szCs w:val="24"/>
        </w:rPr>
        <w:drawing>
          <wp:inline distT="0" distB="0" distL="0" distR="0" wp14:anchorId="1C3497BF" wp14:editId="4A5898DE">
            <wp:extent cx="4219684" cy="2373923"/>
            <wp:effectExtent l="19050" t="19050" r="9525" b="26670"/>
            <wp:docPr id="1683910706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910706" name="Picture 1" descr="Tabl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9046" cy="23791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804412" w14:textId="68100480" w:rsidR="00184FA8" w:rsidRDefault="00184FA8" w:rsidP="00AF585D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Colorado the most active, followed by NM</w:t>
      </w:r>
    </w:p>
    <w:p w14:paraId="3DACE229" w14:textId="26B22CC1" w:rsidR="00184FA8" w:rsidRDefault="0051540C" w:rsidP="00AF585D">
      <w:pPr>
        <w:ind w:left="1800"/>
        <w:rPr>
          <w:rFonts w:asciiTheme="minorHAnsi" w:eastAsia="Times New Roman" w:hAnsiTheme="minorHAnsi" w:cstheme="minorBidi"/>
          <w:sz w:val="24"/>
          <w:szCs w:val="24"/>
        </w:rPr>
      </w:pPr>
      <w:r w:rsidRPr="0051540C">
        <w:rPr>
          <w:rFonts w:asciiTheme="minorHAnsi" w:eastAsia="Times New Roman" w:hAnsiTheme="minorHAnsi" w:cstheme="minorBidi"/>
          <w:noProof/>
          <w:sz w:val="24"/>
          <w:szCs w:val="24"/>
        </w:rPr>
        <w:lastRenderedPageBreak/>
        <w:drawing>
          <wp:inline distT="0" distB="0" distL="0" distR="0" wp14:anchorId="1C6BB4C4" wp14:editId="2A5F63C4">
            <wp:extent cx="3982915" cy="951285"/>
            <wp:effectExtent l="19050" t="19050" r="17780" b="20320"/>
            <wp:docPr id="515782845" name="Picture 1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82845" name="Picture 1" descr="Graphical user interface, tex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19029" cy="9599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826C6C" w14:textId="702FE3E0" w:rsidR="0051540C" w:rsidRDefault="0051540C" w:rsidP="00AF585D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Now have a master attendance list with names, emails, and affiliations, which could be used for </w:t>
      </w:r>
      <w:r w:rsidR="009F25D6">
        <w:rPr>
          <w:rFonts w:asciiTheme="minorHAnsi" w:eastAsia="Times New Roman" w:hAnsiTheme="minorHAnsi" w:cstheme="minorBidi"/>
          <w:sz w:val="24"/>
          <w:szCs w:val="24"/>
        </w:rPr>
        <w:t>general announcements</w:t>
      </w:r>
    </w:p>
    <w:p w14:paraId="3F730F8A" w14:textId="25172B13" w:rsidR="009F25D6" w:rsidRPr="00176ED3" w:rsidRDefault="009F25D6" w:rsidP="00AF585D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Steve: are you looking to consolidate meetings? I appreciate this approach</w:t>
      </w:r>
      <w:r w:rsidR="00176ED3">
        <w:rPr>
          <w:rFonts w:asciiTheme="minorHAnsi" w:eastAsia="Times New Roman" w:hAnsiTheme="minorHAnsi" w:cstheme="minorBidi"/>
          <w:sz w:val="24"/>
          <w:szCs w:val="24"/>
        </w:rPr>
        <w:t xml:space="preserve">. </w:t>
      </w:r>
    </w:p>
    <w:p w14:paraId="572173E7" w14:textId="75421771" w:rsidR="009F25D6" w:rsidRDefault="009F25D6" w:rsidP="00AF585D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Rhonda:</w:t>
      </w:r>
      <w:r w:rsidR="00176ED3">
        <w:rPr>
          <w:rFonts w:asciiTheme="minorHAnsi" w:eastAsia="Times New Roman" w:hAnsiTheme="minorHAnsi" w:cstheme="minorBidi"/>
          <w:sz w:val="24"/>
          <w:szCs w:val="24"/>
        </w:rPr>
        <w:t xml:space="preserve"> Yes, one of the goals is to curate meetings more. </w:t>
      </w:r>
      <w:r w:rsidR="00B90203">
        <w:rPr>
          <w:rFonts w:asciiTheme="minorHAnsi" w:eastAsia="Times New Roman" w:hAnsiTheme="minorHAnsi" w:cstheme="minorBidi"/>
          <w:sz w:val="24"/>
          <w:szCs w:val="24"/>
        </w:rPr>
        <w:t xml:space="preserve">Also, </w:t>
      </w:r>
      <w:r w:rsidR="00176ED3">
        <w:rPr>
          <w:rFonts w:asciiTheme="minorHAnsi" w:eastAsia="Times New Roman" w:hAnsiTheme="minorHAnsi" w:cstheme="minorBidi"/>
          <w:sz w:val="24"/>
          <w:szCs w:val="24"/>
        </w:rPr>
        <w:t xml:space="preserve">Jay is going to reach out to Morgan at </w:t>
      </w:r>
      <w:r w:rsidR="006E302A">
        <w:rPr>
          <w:rFonts w:asciiTheme="minorHAnsi" w:eastAsia="Times New Roman" w:hAnsiTheme="minorHAnsi" w:cstheme="minorBidi"/>
          <w:sz w:val="24"/>
          <w:szCs w:val="24"/>
        </w:rPr>
        <w:t>A</w:t>
      </w:r>
      <w:r w:rsidR="00176ED3">
        <w:rPr>
          <w:rFonts w:asciiTheme="minorHAnsi" w:eastAsia="Times New Roman" w:hAnsiTheme="minorHAnsi" w:cstheme="minorBidi"/>
          <w:sz w:val="24"/>
          <w:szCs w:val="24"/>
        </w:rPr>
        <w:t>APCA to ask how they manage their</w:t>
      </w:r>
      <w:r w:rsidR="00B90203">
        <w:rPr>
          <w:rFonts w:asciiTheme="minorHAnsi" w:eastAsia="Times New Roman" w:hAnsiTheme="minorHAnsi" w:cstheme="minorBidi"/>
          <w:sz w:val="24"/>
          <w:szCs w:val="24"/>
        </w:rPr>
        <w:t xml:space="preserve"> mailing lists to avoid duplication in outreach</w:t>
      </w:r>
      <w:r w:rsidR="00176ED3">
        <w:rPr>
          <w:rFonts w:asciiTheme="minorHAnsi" w:eastAsia="Times New Roman" w:hAnsiTheme="minorHAnsi" w:cstheme="minorBidi"/>
          <w:sz w:val="24"/>
          <w:szCs w:val="24"/>
        </w:rPr>
        <w:t xml:space="preserve">. This was borne out of the idea of trying </w:t>
      </w:r>
      <w:r w:rsidR="001772EE">
        <w:rPr>
          <w:rFonts w:asciiTheme="minorHAnsi" w:eastAsia="Times New Roman" w:hAnsiTheme="minorHAnsi" w:cstheme="minorBidi"/>
          <w:sz w:val="24"/>
          <w:szCs w:val="24"/>
        </w:rPr>
        <w:t>to align</w:t>
      </w:r>
      <w:r w:rsidR="00176ED3">
        <w:rPr>
          <w:rFonts w:asciiTheme="minorHAnsi" w:eastAsia="Times New Roman" w:hAnsiTheme="minorHAnsi" w:cstheme="minorBidi"/>
          <w:sz w:val="24"/>
          <w:szCs w:val="24"/>
        </w:rPr>
        <w:t xml:space="preserve"> work groups and committees.</w:t>
      </w:r>
    </w:p>
    <w:p w14:paraId="41508540" w14:textId="3CD122DF" w:rsidR="002C3830" w:rsidRDefault="72BCA923" w:rsidP="00AF585D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 w:rsidRPr="72BCA923">
        <w:rPr>
          <w:rFonts w:asciiTheme="minorHAnsi" w:eastAsia="Times New Roman" w:hAnsiTheme="minorHAnsi" w:cstheme="minorBidi"/>
          <w:sz w:val="24"/>
          <w:szCs w:val="24"/>
        </w:rPr>
        <w:t>And give fun award for most active members</w:t>
      </w:r>
    </w:p>
    <w:p w14:paraId="5F6ACA4E" w14:textId="6A133F95" w:rsidR="008615D5" w:rsidRPr="00550ABB" w:rsidRDefault="00980BF8" w:rsidP="00AF585D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Rhonda: we are also looking at the roles between WESTAR</w:t>
      </w:r>
      <w:r w:rsidR="001772EE">
        <w:rPr>
          <w:rFonts w:asciiTheme="minorHAnsi" w:eastAsia="Times New Roman" w:hAnsiTheme="minorHAnsi" w:cstheme="minorBidi"/>
          <w:sz w:val="24"/>
          <w:szCs w:val="24"/>
        </w:rPr>
        <w:t>-</w:t>
      </w:r>
      <w:r>
        <w:rPr>
          <w:rFonts w:asciiTheme="minorHAnsi" w:eastAsia="Times New Roman" w:hAnsiTheme="minorHAnsi" w:cstheme="minorBidi"/>
          <w:sz w:val="24"/>
          <w:szCs w:val="24"/>
        </w:rPr>
        <w:t>WRAP</w:t>
      </w:r>
    </w:p>
    <w:p w14:paraId="76A6D0E4" w14:textId="77777777" w:rsidR="003A3E29" w:rsidRPr="003A3E29" w:rsidRDefault="003A3E29" w:rsidP="003A3E29">
      <w:pPr>
        <w:rPr>
          <w:rFonts w:asciiTheme="minorHAnsi" w:eastAsia="Times New Roman" w:hAnsiTheme="minorHAnsi" w:cstheme="minorBidi"/>
          <w:b/>
          <w:bCs/>
          <w:sz w:val="24"/>
          <w:szCs w:val="24"/>
        </w:rPr>
      </w:pPr>
    </w:p>
    <w:p w14:paraId="21192F86" w14:textId="6C7F8CBF" w:rsidR="004F5A44" w:rsidRPr="004F5A44" w:rsidRDefault="54768023" w:rsidP="54768023">
      <w:pPr>
        <w:pStyle w:val="ListParagraph"/>
        <w:numPr>
          <w:ilvl w:val="1"/>
          <w:numId w:val="1"/>
        </w:numPr>
        <w:shd w:val="clear" w:color="auto" w:fill="FFFFFF" w:themeFill="background1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>Regulatory Update (</w:t>
      </w:r>
      <w:r w:rsidR="00E663B1">
        <w:rPr>
          <w:rFonts w:asciiTheme="minorHAnsi" w:eastAsia="Times New Roman" w:hAnsiTheme="minorHAnsi" w:cstheme="minorBidi"/>
          <w:b/>
          <w:bCs/>
          <w:sz w:val="24"/>
          <w:szCs w:val="24"/>
        </w:rPr>
        <w:t>15</w:t>
      </w: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- Rhonda</w:t>
      </w:r>
    </w:p>
    <w:p w14:paraId="5666BC5A" w14:textId="13FD2333" w:rsidR="004F5A44" w:rsidRPr="008615D5" w:rsidRDefault="0044299F" w:rsidP="008768A4">
      <w:pPr>
        <w:pStyle w:val="ListParagraph"/>
        <w:numPr>
          <w:ilvl w:val="1"/>
          <w:numId w:val="1"/>
        </w:numPr>
        <w:shd w:val="clear" w:color="auto" w:fill="FFFFFF" w:themeFill="background1"/>
        <w:ind w:left="72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7611F8">
        <w:rPr>
          <w:rFonts w:asciiTheme="minorHAnsi" w:eastAsia="Times New Roman" w:hAnsiTheme="minorHAnsi" w:cstheme="minorBidi"/>
          <w:sz w:val="24"/>
          <w:szCs w:val="24"/>
        </w:rPr>
        <w:t xml:space="preserve">CO RH SIP </w:t>
      </w:r>
      <w:r w:rsidR="007611F8" w:rsidRPr="007611F8">
        <w:rPr>
          <w:rFonts w:asciiTheme="minorHAnsi" w:eastAsia="Times New Roman" w:hAnsiTheme="minorHAnsi" w:cstheme="minorBidi"/>
          <w:sz w:val="24"/>
          <w:szCs w:val="24"/>
        </w:rPr>
        <w:t>for the 2</w:t>
      </w:r>
      <w:r w:rsidR="007611F8" w:rsidRPr="007611F8">
        <w:rPr>
          <w:rFonts w:asciiTheme="minorHAnsi" w:eastAsia="Times New Roman" w:hAnsiTheme="minorHAnsi" w:cstheme="minorBidi"/>
          <w:sz w:val="24"/>
          <w:szCs w:val="24"/>
          <w:vertAlign w:val="superscript"/>
        </w:rPr>
        <w:t>nd</w:t>
      </w:r>
      <w:r w:rsidR="007611F8" w:rsidRPr="007611F8">
        <w:rPr>
          <w:rFonts w:asciiTheme="minorHAnsi" w:eastAsia="Times New Roman" w:hAnsiTheme="minorHAnsi" w:cstheme="minorBidi"/>
          <w:sz w:val="24"/>
          <w:szCs w:val="24"/>
        </w:rPr>
        <w:t xml:space="preserve"> Planning Period </w:t>
      </w:r>
    </w:p>
    <w:p w14:paraId="291E71BC" w14:textId="10368818" w:rsidR="008615D5" w:rsidRPr="00550ABB" w:rsidRDefault="00550ABB" w:rsidP="008615D5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Since we last met, EPA disapproved CO’s RH SIP</w:t>
      </w:r>
    </w:p>
    <w:p w14:paraId="4E9809D2" w14:textId="665599CC" w:rsidR="00550ABB" w:rsidRDefault="00A26D6E" w:rsidP="008615D5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There was a prior partial approval/partial disapproval</w:t>
      </w:r>
      <w:r w:rsidR="008733F6">
        <w:rPr>
          <w:rFonts w:asciiTheme="minorHAnsi" w:eastAsia="Times New Roman" w:hAnsiTheme="minorHAnsi" w:cstheme="minorBidi"/>
          <w:sz w:val="24"/>
          <w:szCs w:val="24"/>
        </w:rPr>
        <w:t xml:space="preserve"> back in July of 2025, but now, EPA issued a full disapproval</w:t>
      </w:r>
    </w:p>
    <w:p w14:paraId="3655FE7B" w14:textId="3396E6C7" w:rsidR="00A26D6E" w:rsidRDefault="009F207C" w:rsidP="008615D5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Weston (C</w:t>
      </w:r>
      <w:r w:rsidR="001772EE">
        <w:rPr>
          <w:rFonts w:asciiTheme="minorHAnsi" w:eastAsia="Times New Roman" w:hAnsiTheme="minorHAnsi" w:cstheme="minorBidi"/>
          <w:sz w:val="24"/>
          <w:szCs w:val="24"/>
        </w:rPr>
        <w:t>DPHE</w:t>
      </w:r>
      <w:r>
        <w:rPr>
          <w:rFonts w:asciiTheme="minorHAnsi" w:eastAsia="Times New Roman" w:hAnsiTheme="minorHAnsi" w:cstheme="minorBidi"/>
          <w:sz w:val="24"/>
          <w:szCs w:val="24"/>
        </w:rPr>
        <w:t>):</w:t>
      </w:r>
    </w:p>
    <w:p w14:paraId="2CD8E2F6" w14:textId="65E9B2C2" w:rsidR="009F207C" w:rsidRDefault="009F7506" w:rsidP="009F207C">
      <w:pPr>
        <w:numPr>
          <w:ilvl w:val="3"/>
          <w:numId w:val="1"/>
        </w:numPr>
        <w:ind w:left="189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EPA did not like the closure dates in the SIP, which was responsible for the proposed partial disapproval last year</w:t>
      </w:r>
    </w:p>
    <w:p w14:paraId="0FA3D7AF" w14:textId="6C65BB41" w:rsidR="009F7506" w:rsidRDefault="009F7506" w:rsidP="009F207C">
      <w:pPr>
        <w:numPr>
          <w:ilvl w:val="3"/>
          <w:numId w:val="1"/>
        </w:numPr>
        <w:ind w:left="189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The utilities requested that these dates be included in the SIP</w:t>
      </w:r>
    </w:p>
    <w:p w14:paraId="0C5AB779" w14:textId="5B046B4F" w:rsidR="009F7506" w:rsidRDefault="009F7506" w:rsidP="009F207C">
      <w:pPr>
        <w:numPr>
          <w:ilvl w:val="3"/>
          <w:numId w:val="1"/>
        </w:numPr>
        <w:ind w:left="189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SIP was submitted in 2022 and </w:t>
      </w:r>
      <w:r w:rsidR="006D18E1">
        <w:rPr>
          <w:rFonts w:asciiTheme="minorHAnsi" w:eastAsia="Times New Roman" w:hAnsiTheme="minorHAnsi" w:cstheme="minorBidi"/>
          <w:sz w:val="24"/>
          <w:szCs w:val="24"/>
        </w:rPr>
        <w:t>prior administration did not act on it</w:t>
      </w:r>
    </w:p>
    <w:p w14:paraId="2C3A6C99" w14:textId="3E0A0058" w:rsidR="006D18E1" w:rsidRDefault="006D18E1" w:rsidP="009F207C">
      <w:pPr>
        <w:numPr>
          <w:ilvl w:val="3"/>
          <w:numId w:val="1"/>
        </w:numPr>
        <w:ind w:left="189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This administration is uncomfortable with coal plant closure dates in the SIP</w:t>
      </w:r>
    </w:p>
    <w:p w14:paraId="67332E7E" w14:textId="1E67B2CA" w:rsidR="006D18E1" w:rsidRDefault="006D18E1" w:rsidP="009F207C">
      <w:pPr>
        <w:numPr>
          <w:ilvl w:val="3"/>
          <w:numId w:val="1"/>
        </w:numPr>
        <w:ind w:left="189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Nixon coal plant in CO Springs</w:t>
      </w:r>
      <w:r w:rsidR="0051247D">
        <w:rPr>
          <w:rFonts w:asciiTheme="minorHAnsi" w:eastAsia="Times New Roman" w:hAnsiTheme="minorHAnsi" w:cstheme="minorBidi"/>
          <w:sz w:val="24"/>
          <w:szCs w:val="24"/>
        </w:rPr>
        <w:t xml:space="preserve"> said they could not meet the 2029 date, so EPA said you are mandating unrequested closures on every plant, generates a takings issue, which could be illegal under state or federal law, but everything else is okay </w:t>
      </w:r>
    </w:p>
    <w:p w14:paraId="169CA187" w14:textId="2B53A67C" w:rsidR="0051247D" w:rsidRDefault="0051247D" w:rsidP="009F207C">
      <w:pPr>
        <w:numPr>
          <w:ilvl w:val="3"/>
          <w:numId w:val="1"/>
        </w:numPr>
        <w:ind w:left="189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EPA had wanted </w:t>
      </w:r>
      <w:r w:rsidR="00887B3F">
        <w:rPr>
          <w:rFonts w:asciiTheme="minorHAnsi" w:eastAsia="Times New Roman" w:hAnsiTheme="minorHAnsi" w:cstheme="minorBidi"/>
          <w:sz w:val="24"/>
          <w:szCs w:val="24"/>
        </w:rPr>
        <w:t>CO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 to modify the SIP to remove the closure dates and leave the rest the same</w:t>
      </w:r>
    </w:p>
    <w:p w14:paraId="47B38968" w14:textId="61AFC6F2" w:rsidR="0051247D" w:rsidRDefault="0051247D" w:rsidP="009F207C">
      <w:pPr>
        <w:numPr>
          <w:ilvl w:val="3"/>
          <w:numId w:val="1"/>
        </w:numPr>
        <w:ind w:left="189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However, that was not possible quickly due to state </w:t>
      </w:r>
      <w:r w:rsidR="00E40E31">
        <w:rPr>
          <w:rFonts w:asciiTheme="minorHAnsi" w:eastAsia="Times New Roman" w:hAnsiTheme="minorHAnsi" w:cstheme="minorBidi"/>
          <w:sz w:val="24"/>
          <w:szCs w:val="24"/>
        </w:rPr>
        <w:t xml:space="preserve">processes, so EPA wanted </w:t>
      </w:r>
      <w:r w:rsidR="007C4602">
        <w:rPr>
          <w:rFonts w:asciiTheme="minorHAnsi" w:eastAsia="Times New Roman" w:hAnsiTheme="minorHAnsi" w:cstheme="minorBidi"/>
          <w:sz w:val="24"/>
          <w:szCs w:val="24"/>
        </w:rPr>
        <w:t>us</w:t>
      </w:r>
      <w:r w:rsidR="00E40E31">
        <w:rPr>
          <w:rFonts w:asciiTheme="minorHAnsi" w:eastAsia="Times New Roman" w:hAnsiTheme="minorHAnsi" w:cstheme="minorBidi"/>
          <w:sz w:val="24"/>
          <w:szCs w:val="24"/>
        </w:rPr>
        <w:t xml:space="preserve"> to voluntarily withdraw the whole SIP, CO said no, so they made a drastic turn and disapproved the whole SIP</w:t>
      </w:r>
      <w:r w:rsidR="00DA4A77">
        <w:rPr>
          <w:rFonts w:asciiTheme="minorHAnsi" w:eastAsia="Times New Roman" w:hAnsiTheme="minorHAnsi" w:cstheme="minorBidi"/>
          <w:sz w:val="24"/>
          <w:szCs w:val="24"/>
        </w:rPr>
        <w:t>, despite state</w:t>
      </w:r>
      <w:r w:rsidR="00887B3F">
        <w:rPr>
          <w:rFonts w:asciiTheme="minorHAnsi" w:eastAsia="Times New Roman" w:hAnsiTheme="minorHAnsi" w:cstheme="minorBidi"/>
          <w:sz w:val="24"/>
          <w:szCs w:val="24"/>
        </w:rPr>
        <w:t xml:space="preserve"> and </w:t>
      </w:r>
      <w:r w:rsidR="00124986">
        <w:rPr>
          <w:rFonts w:asciiTheme="minorHAnsi" w:eastAsia="Times New Roman" w:hAnsiTheme="minorHAnsi" w:cstheme="minorBidi"/>
          <w:sz w:val="24"/>
          <w:szCs w:val="24"/>
        </w:rPr>
        <w:t xml:space="preserve">other public comments arguing </w:t>
      </w:r>
      <w:r w:rsidR="00DA4A77">
        <w:rPr>
          <w:rFonts w:asciiTheme="minorHAnsi" w:eastAsia="Times New Roman" w:hAnsiTheme="minorHAnsi" w:cstheme="minorBidi"/>
          <w:sz w:val="24"/>
          <w:szCs w:val="24"/>
        </w:rPr>
        <w:t>that it is not a takings issue</w:t>
      </w:r>
    </w:p>
    <w:p w14:paraId="29189DC0" w14:textId="22FFC08F" w:rsidR="00DA4A77" w:rsidRDefault="00DA4A77" w:rsidP="009F207C">
      <w:pPr>
        <w:numPr>
          <w:ilvl w:val="3"/>
          <w:numId w:val="1"/>
        </w:numPr>
        <w:ind w:left="189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We have not officially decided how we are going to respond, either litigate or wait for EPA to develop a FIP because we </w:t>
      </w:r>
      <w:r w:rsidR="00124986">
        <w:rPr>
          <w:rFonts w:asciiTheme="minorHAnsi" w:eastAsia="Times New Roman" w:hAnsiTheme="minorHAnsi" w:cstheme="minorBidi"/>
          <w:sz w:val="24"/>
          <w:szCs w:val="24"/>
        </w:rPr>
        <w:t>know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 they don’t have the resources and no interest in d</w:t>
      </w:r>
      <w:r w:rsidR="00603C7D">
        <w:rPr>
          <w:rFonts w:asciiTheme="minorHAnsi" w:eastAsia="Times New Roman" w:hAnsiTheme="minorHAnsi" w:cstheme="minorBidi"/>
          <w:sz w:val="24"/>
          <w:szCs w:val="24"/>
        </w:rPr>
        <w:t>oing so</w:t>
      </w:r>
    </w:p>
    <w:p w14:paraId="1B2D96C3" w14:textId="4121FDE8" w:rsidR="00DA4A77" w:rsidRDefault="00DA4A77" w:rsidP="009F207C">
      <w:pPr>
        <w:numPr>
          <w:ilvl w:val="3"/>
          <w:numId w:val="1"/>
        </w:numPr>
        <w:ind w:left="189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All the modeling and EI was</w:t>
      </w:r>
      <w:r w:rsidR="001F3050">
        <w:rPr>
          <w:rFonts w:asciiTheme="minorHAnsi" w:eastAsia="Times New Roman" w:hAnsiTheme="minorHAnsi" w:cstheme="minorBidi"/>
          <w:sz w:val="24"/>
          <w:szCs w:val="24"/>
        </w:rPr>
        <w:t xml:space="preserve"> done at the WRAP, unclear how this could be redone</w:t>
      </w:r>
    </w:p>
    <w:p w14:paraId="0BCBDC1E" w14:textId="1F81FA78" w:rsidR="001F3050" w:rsidRDefault="001F3050" w:rsidP="009F207C">
      <w:pPr>
        <w:numPr>
          <w:ilvl w:val="3"/>
          <w:numId w:val="1"/>
        </w:numPr>
        <w:ind w:left="189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Trying to decide the best path forward now</w:t>
      </w:r>
    </w:p>
    <w:p w14:paraId="3E130716" w14:textId="2A16766F" w:rsidR="001F3050" w:rsidRDefault="001F3050" w:rsidP="009F207C">
      <w:pPr>
        <w:numPr>
          <w:ilvl w:val="3"/>
          <w:numId w:val="1"/>
        </w:numPr>
        <w:ind w:left="189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On the MJO call on Monday, </w:t>
      </w:r>
      <w:r w:rsidR="00603C7D">
        <w:rPr>
          <w:rFonts w:asciiTheme="minorHAnsi" w:eastAsia="Times New Roman" w:hAnsiTheme="minorHAnsi" w:cstheme="minorBidi"/>
          <w:sz w:val="24"/>
          <w:szCs w:val="24"/>
        </w:rPr>
        <w:t xml:space="preserve">we 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got a comment from an EPA Region 6 person who agreed with the assertion in the CAA that requires/allows EPA to </w:t>
      </w:r>
      <w:r w:rsidR="007C4602">
        <w:rPr>
          <w:rFonts w:asciiTheme="minorHAnsi" w:eastAsia="Times New Roman" w:hAnsiTheme="minorHAnsi" w:cstheme="minorBidi"/>
          <w:sz w:val="24"/>
          <w:szCs w:val="24"/>
        </w:rPr>
        <w:t>do anything about failure to remedy a disapproved SIP, so if CO doesn’t do anything, what are the consequences?</w:t>
      </w:r>
    </w:p>
    <w:p w14:paraId="6B70D068" w14:textId="739DED21" w:rsidR="00C2431C" w:rsidRDefault="00C2431C" w:rsidP="00C2431C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Jay: is there consideration of s</w:t>
      </w:r>
      <w:r w:rsidR="00316515">
        <w:rPr>
          <w:rFonts w:asciiTheme="minorHAnsi" w:eastAsia="Times New Roman" w:hAnsiTheme="minorHAnsi" w:cstheme="minorBidi"/>
          <w:sz w:val="24"/>
          <w:szCs w:val="24"/>
        </w:rPr>
        <w:t>uing EPA?</w:t>
      </w:r>
    </w:p>
    <w:p w14:paraId="499D49A8" w14:textId="7FBA7C00" w:rsidR="00316515" w:rsidRDefault="00316515" w:rsidP="00C2431C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Weston: yes, it’s being considered by the Governor’s office level</w:t>
      </w:r>
    </w:p>
    <w:p w14:paraId="3F33F189" w14:textId="06A56310" w:rsidR="00B169B6" w:rsidRDefault="00B169B6" w:rsidP="00C2431C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Weston: we got a lot of support from other states and MJOs</w:t>
      </w:r>
    </w:p>
    <w:p w14:paraId="0B134997" w14:textId="6983974B" w:rsidR="00904DEC" w:rsidRDefault="00904DEC" w:rsidP="00C2431C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lastRenderedPageBreak/>
        <w:t>Jay: could have big implications for EPA too, like response to MACT rule</w:t>
      </w:r>
    </w:p>
    <w:p w14:paraId="5233CED2" w14:textId="7548C59B" w:rsidR="00151872" w:rsidRDefault="00151872" w:rsidP="00C2431C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Rhonda: </w:t>
      </w:r>
      <w:r w:rsidR="00D718ED">
        <w:rPr>
          <w:rFonts w:asciiTheme="minorHAnsi" w:eastAsia="Times New Roman" w:hAnsiTheme="minorHAnsi" w:cstheme="minorBidi"/>
          <w:sz w:val="24"/>
          <w:szCs w:val="24"/>
        </w:rPr>
        <w:t xml:space="preserve">Weston, you had raised the question on another call: 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what was the justification that EPA gave for disapproving the </w:t>
      </w:r>
      <w:r w:rsidR="00D718ED">
        <w:rPr>
          <w:rFonts w:asciiTheme="minorHAnsi" w:eastAsia="Times New Roman" w:hAnsiTheme="minorHAnsi" w:cstheme="minorBidi"/>
          <w:sz w:val="24"/>
          <w:szCs w:val="24"/>
        </w:rPr>
        <w:t>other pieces of the SIP</w:t>
      </w:r>
    </w:p>
    <w:p w14:paraId="7D1DB513" w14:textId="5A298454" w:rsidR="0092313C" w:rsidRDefault="00D718ED" w:rsidP="0092313C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Weston: there is nothing that we saw in the record from coal facilities</w:t>
      </w:r>
      <w:r w:rsidR="0092313C">
        <w:rPr>
          <w:rFonts w:asciiTheme="minorHAnsi" w:eastAsia="Times New Roman" w:hAnsiTheme="minorHAnsi" w:cstheme="minorBidi"/>
          <w:sz w:val="24"/>
          <w:szCs w:val="24"/>
        </w:rPr>
        <w:t xml:space="preserve"> that support EPA’s position of disapproving the whole SIP</w:t>
      </w:r>
    </w:p>
    <w:p w14:paraId="2777C38F" w14:textId="0EEB51FD" w:rsidR="0092313C" w:rsidRDefault="0092313C" w:rsidP="0092313C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Julie</w:t>
      </w:r>
      <w:r w:rsidR="00F71559">
        <w:rPr>
          <w:rFonts w:asciiTheme="minorHAnsi" w:eastAsia="Times New Roman" w:hAnsiTheme="minorHAnsi" w:cstheme="minorBidi"/>
          <w:sz w:val="24"/>
          <w:szCs w:val="24"/>
        </w:rPr>
        <w:t xml:space="preserve"> Hunter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: </w:t>
      </w:r>
      <w:r w:rsidR="00F71559">
        <w:rPr>
          <w:rFonts w:asciiTheme="minorHAnsi" w:eastAsia="Times New Roman" w:hAnsiTheme="minorHAnsi" w:cstheme="minorBidi"/>
          <w:sz w:val="24"/>
          <w:szCs w:val="24"/>
        </w:rPr>
        <w:t>there are some folks in CA dealing with the same issue, do you want to be connected with them?</w:t>
      </w:r>
    </w:p>
    <w:p w14:paraId="625BF29D" w14:textId="1303F049" w:rsidR="00F71559" w:rsidRDefault="00F71559" w:rsidP="0092313C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Weston: yes</w:t>
      </w:r>
    </w:p>
    <w:p w14:paraId="5F830B77" w14:textId="48C4DF33" w:rsidR="00CA0902" w:rsidRDefault="00CA0902" w:rsidP="0092313C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Rhonda: who is the lead? </w:t>
      </w:r>
    </w:p>
    <w:p w14:paraId="5696BA6B" w14:textId="63819986" w:rsidR="00CA0902" w:rsidRPr="0092313C" w:rsidRDefault="00CA0902" w:rsidP="0092313C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Weston: I have been transitioning to taking on more of the utility work</w:t>
      </w:r>
      <w:r w:rsidR="00EE0FC6">
        <w:rPr>
          <w:rFonts w:asciiTheme="minorHAnsi" w:eastAsia="Times New Roman" w:hAnsiTheme="minorHAnsi" w:cstheme="minorBidi"/>
          <w:sz w:val="24"/>
          <w:szCs w:val="24"/>
        </w:rPr>
        <w:t>, Rick’s group is looking at RH and PM (anything other than ozone), but bc I did the four factor analysis for this round, I am still involved</w:t>
      </w:r>
    </w:p>
    <w:p w14:paraId="33D80977" w14:textId="4267EAAF" w:rsidR="00005117" w:rsidRPr="008615D5" w:rsidRDefault="00587D53" w:rsidP="00005117">
      <w:pPr>
        <w:pStyle w:val="ListParagraph"/>
        <w:numPr>
          <w:ilvl w:val="1"/>
          <w:numId w:val="1"/>
        </w:numPr>
        <w:shd w:val="clear" w:color="auto" w:fill="FFFFFF" w:themeFill="background1"/>
        <w:ind w:left="72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7611F8">
        <w:rPr>
          <w:rFonts w:asciiTheme="minorHAnsi" w:eastAsia="Times New Roman" w:hAnsiTheme="minorHAnsi" w:cstheme="minorBidi"/>
          <w:sz w:val="24"/>
          <w:szCs w:val="24"/>
        </w:rPr>
        <w:t>RH</w:t>
      </w:r>
      <w:r w:rsidR="00992E83" w:rsidRPr="007611F8">
        <w:rPr>
          <w:rFonts w:asciiTheme="minorHAnsi" w:eastAsia="Times New Roman" w:hAnsiTheme="minorHAnsi" w:cstheme="minorBidi"/>
          <w:sz w:val="24"/>
          <w:szCs w:val="24"/>
        </w:rPr>
        <w:t xml:space="preserve"> 3</w:t>
      </w:r>
      <w:r w:rsidR="00992E83" w:rsidRPr="007611F8">
        <w:rPr>
          <w:rFonts w:asciiTheme="minorHAnsi" w:eastAsia="Times New Roman" w:hAnsiTheme="minorHAnsi" w:cstheme="minorBidi"/>
          <w:sz w:val="24"/>
          <w:szCs w:val="24"/>
          <w:vertAlign w:val="superscript"/>
        </w:rPr>
        <w:t>rd</w:t>
      </w:r>
      <w:r w:rsidR="00992E83" w:rsidRPr="007611F8">
        <w:rPr>
          <w:rFonts w:asciiTheme="minorHAnsi" w:eastAsia="Times New Roman" w:hAnsiTheme="minorHAnsi" w:cstheme="minorBidi"/>
          <w:sz w:val="24"/>
          <w:szCs w:val="24"/>
        </w:rPr>
        <w:t xml:space="preserve"> Planning Period </w:t>
      </w:r>
      <w:r w:rsidR="00041260" w:rsidRPr="007611F8">
        <w:rPr>
          <w:rFonts w:asciiTheme="minorHAnsi" w:eastAsia="Times New Roman" w:hAnsiTheme="minorHAnsi" w:cstheme="minorBidi"/>
          <w:sz w:val="24"/>
          <w:szCs w:val="24"/>
        </w:rPr>
        <w:t>Deadline Ex</w:t>
      </w:r>
      <w:r w:rsidR="004013A3" w:rsidRPr="007611F8">
        <w:rPr>
          <w:rFonts w:asciiTheme="minorHAnsi" w:eastAsia="Times New Roman" w:hAnsiTheme="minorHAnsi" w:cstheme="minorBidi"/>
          <w:sz w:val="24"/>
          <w:szCs w:val="24"/>
        </w:rPr>
        <w:t>tension</w:t>
      </w:r>
    </w:p>
    <w:p w14:paraId="0F3AAC18" w14:textId="3E9A0901" w:rsidR="008615D5" w:rsidRPr="00B31592" w:rsidRDefault="00B31592" w:rsidP="008615D5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Extending to July 31, 2031</w:t>
      </w:r>
    </w:p>
    <w:p w14:paraId="74BF7DE9" w14:textId="3A6CB02F" w:rsidR="00B31592" w:rsidRPr="002B3846" w:rsidRDefault="00B31592" w:rsidP="008615D5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Does not impact the 10-year planning period to 2028</w:t>
      </w:r>
    </w:p>
    <w:p w14:paraId="739CA0BB" w14:textId="5AD07CD0" w:rsidR="002B3846" w:rsidRPr="002B3846" w:rsidRDefault="002B3846" w:rsidP="008615D5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The progress reports are still due 2033</w:t>
      </w:r>
    </w:p>
    <w:p w14:paraId="52C2DC52" w14:textId="77777777" w:rsidR="002B3846" w:rsidRPr="002B3846" w:rsidRDefault="002B3846" w:rsidP="002B3846">
      <w:pPr>
        <w:ind w:left="1440"/>
        <w:rPr>
          <w:rFonts w:asciiTheme="minorHAnsi" w:eastAsia="Times New Roman" w:hAnsiTheme="minorHAnsi" w:cstheme="minorBidi"/>
          <w:sz w:val="24"/>
          <w:szCs w:val="24"/>
        </w:rPr>
      </w:pPr>
    </w:p>
    <w:p w14:paraId="4096C845" w14:textId="250A2A43" w:rsidR="002B3846" w:rsidRPr="00EE2496" w:rsidRDefault="002B3846" w:rsidP="002B3846">
      <w:pPr>
        <w:numPr>
          <w:ilvl w:val="0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Introduce Sara</w:t>
      </w:r>
      <w:r w:rsidR="0023090B">
        <w:rPr>
          <w:rFonts w:asciiTheme="minorHAnsi" w:eastAsiaTheme="minorEastAsia" w:hAnsiTheme="minorHAnsi" w:cstheme="minorBidi"/>
          <w:sz w:val="24"/>
          <w:szCs w:val="24"/>
        </w:rPr>
        <w:t>h</w:t>
      </w:r>
      <w:r>
        <w:rPr>
          <w:rFonts w:asciiTheme="minorHAnsi" w:eastAsiaTheme="minorEastAsia" w:hAnsiTheme="minorHAnsi" w:cstheme="minorBidi"/>
          <w:sz w:val="24"/>
          <w:szCs w:val="24"/>
        </w:rPr>
        <w:t>, who is now on the call</w:t>
      </w:r>
    </w:p>
    <w:p w14:paraId="6FEAACB6" w14:textId="38A4CAF0" w:rsidR="00EE2496" w:rsidRPr="00DD36C2" w:rsidRDefault="0023090B" w:rsidP="00EE2496">
      <w:pPr>
        <w:numPr>
          <w:ilvl w:val="2"/>
          <w:numId w:val="1"/>
        </w:numPr>
        <w:ind w:left="81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Sarah is excited to be involved</w:t>
      </w:r>
    </w:p>
    <w:p w14:paraId="2593075C" w14:textId="6EBABBD6" w:rsidR="00DD36C2" w:rsidRPr="006D3C08" w:rsidRDefault="0F8CC765" w:rsidP="0F8CC765">
      <w:pPr>
        <w:numPr>
          <w:ilvl w:val="2"/>
          <w:numId w:val="1"/>
        </w:numPr>
        <w:ind w:left="810"/>
        <w:rPr>
          <w:rFonts w:asciiTheme="minorHAnsi" w:eastAsia="Times New Roman" w:hAnsiTheme="minorHAnsi" w:cstheme="minorBidi"/>
          <w:sz w:val="24"/>
          <w:szCs w:val="24"/>
        </w:rPr>
      </w:pPr>
      <w:r w:rsidRPr="0F8CC765">
        <w:rPr>
          <w:rFonts w:asciiTheme="minorHAnsi" w:eastAsiaTheme="minorEastAsia" w:hAnsiTheme="minorHAnsi" w:cstheme="minorBidi"/>
          <w:sz w:val="24"/>
          <w:szCs w:val="24"/>
        </w:rPr>
        <w:t>Julie recapped the consensus-approval process</w:t>
      </w:r>
    </w:p>
    <w:p w14:paraId="7EB4E45F" w14:textId="1206B3AD" w:rsidR="006D3C08" w:rsidRPr="008615D5" w:rsidRDefault="0F8CC765" w:rsidP="0F8CC765">
      <w:pPr>
        <w:numPr>
          <w:ilvl w:val="2"/>
          <w:numId w:val="1"/>
        </w:numPr>
        <w:ind w:left="810"/>
        <w:rPr>
          <w:rFonts w:asciiTheme="minorHAnsi" w:eastAsia="Times New Roman" w:hAnsiTheme="minorHAnsi" w:cstheme="minorBidi"/>
          <w:sz w:val="24"/>
          <w:szCs w:val="24"/>
        </w:rPr>
      </w:pPr>
      <w:r w:rsidRPr="0F8CC765">
        <w:rPr>
          <w:rFonts w:asciiTheme="minorHAnsi" w:eastAsiaTheme="minorEastAsia" w:hAnsiTheme="minorHAnsi" w:cstheme="minorBidi"/>
          <w:sz w:val="24"/>
          <w:szCs w:val="24"/>
        </w:rPr>
        <w:t>Hearing no objections, now approved, and it will go to the WRAP Board for consensus approval</w:t>
      </w:r>
    </w:p>
    <w:p w14:paraId="270BF934" w14:textId="77777777" w:rsidR="0044299F" w:rsidRPr="004F5A44" w:rsidRDefault="0044299F" w:rsidP="0044299F">
      <w:pPr>
        <w:pStyle w:val="ListParagraph"/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</w:p>
    <w:p w14:paraId="7BCD019C" w14:textId="078ADA09" w:rsidR="00E34AF1" w:rsidRPr="006F5BE3" w:rsidRDefault="54768023" w:rsidP="54768023">
      <w:pPr>
        <w:numPr>
          <w:ilvl w:val="0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>WESTAR</w:t>
      </w:r>
      <w:r w:rsidR="005309A1">
        <w:rPr>
          <w:rFonts w:asciiTheme="minorHAnsi" w:eastAsia="Times New Roman" w:hAnsiTheme="minorHAnsi" w:cstheme="minorBidi"/>
          <w:b/>
          <w:bCs/>
          <w:sz w:val="24"/>
          <w:szCs w:val="24"/>
        </w:rPr>
        <w:t>-</w:t>
      </w:r>
      <w:r w:rsidRPr="54768023">
        <w:rPr>
          <w:rFonts w:asciiTheme="minorHAnsi" w:eastAsia="Times New Roman" w:hAnsiTheme="minorHAnsi" w:cstheme="minorBidi"/>
          <w:b/>
          <w:bCs/>
          <w:sz w:val="24"/>
          <w:szCs w:val="24"/>
        </w:rPr>
        <w:t>WRAP Updates (15 minutes) – Rhonda</w:t>
      </w:r>
    </w:p>
    <w:p w14:paraId="0C1BCDFF" w14:textId="55C408D0" w:rsidR="006758CC" w:rsidRDefault="00151702" w:rsidP="00590F49">
      <w:pPr>
        <w:pStyle w:val="ListParagraph"/>
        <w:numPr>
          <w:ilvl w:val="1"/>
          <w:numId w:val="1"/>
        </w:numPr>
        <w:shd w:val="clear" w:color="auto" w:fill="FFFFFF" w:themeFill="background1"/>
        <w:ind w:left="81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Outline for</w:t>
      </w:r>
      <w:r w:rsidR="006758CC" w:rsidRPr="006758CC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E91006" w:rsidRPr="006758CC">
        <w:rPr>
          <w:rFonts w:asciiTheme="minorHAnsi" w:eastAsia="Times New Roman" w:hAnsiTheme="minorHAnsi" w:cstheme="minorBidi"/>
          <w:sz w:val="24"/>
          <w:szCs w:val="24"/>
        </w:rPr>
        <w:t>WESTAR</w:t>
      </w:r>
      <w:r w:rsidR="006758CC" w:rsidRPr="006758CC">
        <w:rPr>
          <w:rFonts w:asciiTheme="minorHAnsi" w:eastAsia="Times New Roman" w:hAnsiTheme="minorHAnsi" w:cstheme="minorBidi"/>
          <w:sz w:val="24"/>
          <w:szCs w:val="24"/>
        </w:rPr>
        <w:t>-</w:t>
      </w:r>
      <w:r w:rsidR="00E91006" w:rsidRPr="006758CC">
        <w:rPr>
          <w:rFonts w:asciiTheme="minorHAnsi" w:eastAsia="Times New Roman" w:hAnsiTheme="minorHAnsi" w:cstheme="minorBidi"/>
          <w:sz w:val="24"/>
          <w:szCs w:val="24"/>
        </w:rPr>
        <w:t xml:space="preserve">WRAP </w:t>
      </w:r>
      <w:r w:rsidR="006758CC" w:rsidRPr="006758CC">
        <w:rPr>
          <w:rFonts w:asciiTheme="minorHAnsi" w:eastAsia="Times New Roman" w:hAnsiTheme="minorHAnsi" w:cstheme="minorBidi"/>
          <w:sz w:val="24"/>
          <w:szCs w:val="24"/>
        </w:rPr>
        <w:t xml:space="preserve">Spring </w:t>
      </w:r>
      <w:r w:rsidR="00BA63EA" w:rsidRPr="006758CC">
        <w:rPr>
          <w:rFonts w:asciiTheme="minorHAnsi" w:eastAsia="Times New Roman" w:hAnsiTheme="minorHAnsi" w:cstheme="minorBidi"/>
          <w:sz w:val="24"/>
          <w:szCs w:val="24"/>
        </w:rPr>
        <w:t>Business</w:t>
      </w:r>
      <w:r w:rsidR="00E91006" w:rsidRPr="006758CC">
        <w:rPr>
          <w:rFonts w:asciiTheme="minorHAnsi" w:eastAsia="Times New Roman" w:hAnsiTheme="minorHAnsi" w:cstheme="minorBidi"/>
          <w:sz w:val="24"/>
          <w:szCs w:val="24"/>
        </w:rPr>
        <w:t xml:space="preserve"> meeting</w:t>
      </w:r>
      <w:r w:rsidR="004466B8">
        <w:rPr>
          <w:rFonts w:asciiTheme="minorHAnsi" w:eastAsia="Times New Roman" w:hAnsiTheme="minorHAnsi" w:cstheme="minorBidi"/>
          <w:sz w:val="24"/>
          <w:szCs w:val="24"/>
        </w:rPr>
        <w:t xml:space="preserve"> and additional planning</w:t>
      </w:r>
    </w:p>
    <w:p w14:paraId="2A991385" w14:textId="6C01D9B3" w:rsidR="007D2836" w:rsidRPr="00942461" w:rsidRDefault="00942461" w:rsidP="007D2836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Still working on getting the sessions filled</w:t>
      </w:r>
    </w:p>
    <w:p w14:paraId="6FAADDAA" w14:textId="0304ED9B" w:rsidR="00942461" w:rsidRPr="008F49B4" w:rsidRDefault="008F49B4" w:rsidP="007D2836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We went to the Council and asked what they want to hear more about</w:t>
      </w:r>
    </w:p>
    <w:p w14:paraId="2211D520" w14:textId="3D784702" w:rsidR="008F49B4" w:rsidRPr="008F49B4" w:rsidRDefault="008F49B4" w:rsidP="007D2836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We always have </w:t>
      </w:r>
      <w:r w:rsidR="00722CAF">
        <w:rPr>
          <w:rFonts w:asciiTheme="minorHAnsi" w:eastAsiaTheme="minorEastAsia" w:hAnsiTheme="minorHAnsi" w:cstheme="minorBidi"/>
          <w:sz w:val="24"/>
          <w:szCs w:val="24"/>
        </w:rPr>
        <w:t>talks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on wildfire and air quality, S</w:t>
      </w:r>
      <w:r w:rsidR="00722CAF">
        <w:rPr>
          <w:rFonts w:asciiTheme="minorHAnsi" w:eastAsiaTheme="minorEastAsia" w:hAnsiTheme="minorHAnsi" w:cstheme="minorBidi"/>
          <w:sz w:val="24"/>
          <w:szCs w:val="24"/>
        </w:rPr>
        <w:t>hawn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 Urbanski will be joining, and Elliot Gall on indoor air quality and smoke</w:t>
      </w:r>
    </w:p>
    <w:p w14:paraId="56A0E133" w14:textId="23545719" w:rsidR="008F49B4" w:rsidRPr="00630582" w:rsidRDefault="008F49B4" w:rsidP="007D2836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Session on AI use in agencies</w:t>
      </w:r>
    </w:p>
    <w:p w14:paraId="04AEECFA" w14:textId="2E954E5D" w:rsidR="00630582" w:rsidRPr="00290A9A" w:rsidRDefault="00630582" w:rsidP="007D2836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Will talk about data centers and data center permitting</w:t>
      </w:r>
    </w:p>
    <w:p w14:paraId="356C30CA" w14:textId="73A022D5" w:rsidR="00290A9A" w:rsidRPr="00290A9A" w:rsidRDefault="00290A9A" w:rsidP="007D2836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IMPROVE updates and update on EPA unified platform</w:t>
      </w:r>
    </w:p>
    <w:p w14:paraId="01BE7E66" w14:textId="3F2287C1" w:rsidR="00290A9A" w:rsidRPr="005260AF" w:rsidRDefault="005260AF" w:rsidP="007D2836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Is there anything you want to discuss?</w:t>
      </w:r>
    </w:p>
    <w:p w14:paraId="0C23F436" w14:textId="78A143CC" w:rsidR="00843AD2" w:rsidRDefault="004D6994" w:rsidP="00843AD2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Suggest topics for breakfast meeting</w:t>
      </w:r>
    </w:p>
    <w:p w14:paraId="7FA654A0" w14:textId="0E814248" w:rsidR="00843AD2" w:rsidRPr="00843AD2" w:rsidRDefault="00843AD2" w:rsidP="00843AD2">
      <w:pPr>
        <w:numPr>
          <w:ilvl w:val="2"/>
          <w:numId w:val="1"/>
        </w:numPr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April 8-9 in Denver</w:t>
      </w:r>
    </w:p>
    <w:p w14:paraId="7C8ED374" w14:textId="355EACE6" w:rsidR="008865A1" w:rsidRPr="006758CC" w:rsidRDefault="005F30C0" w:rsidP="00590F49">
      <w:pPr>
        <w:pStyle w:val="ListParagraph"/>
        <w:numPr>
          <w:ilvl w:val="1"/>
          <w:numId w:val="1"/>
        </w:numPr>
        <w:shd w:val="clear" w:color="auto" w:fill="FFFFFF" w:themeFill="background1"/>
        <w:ind w:left="810"/>
        <w:rPr>
          <w:rFonts w:asciiTheme="minorHAnsi" w:eastAsia="Times New Roman" w:hAnsiTheme="minorHAnsi" w:cstheme="minorBidi"/>
          <w:sz w:val="24"/>
          <w:szCs w:val="24"/>
        </w:rPr>
      </w:pPr>
      <w:r w:rsidRPr="006758CC">
        <w:rPr>
          <w:rFonts w:asciiTheme="minorHAnsi" w:eastAsia="Times New Roman" w:hAnsiTheme="minorHAnsi" w:cstheme="minorBidi"/>
          <w:sz w:val="24"/>
          <w:szCs w:val="24"/>
        </w:rPr>
        <w:t>2022 EMP</w:t>
      </w:r>
    </w:p>
    <w:p w14:paraId="4D66E68E" w14:textId="77777777" w:rsidR="001636FC" w:rsidRDefault="001636FC" w:rsidP="00102A46">
      <w:pPr>
        <w:pStyle w:val="ListParagraph"/>
        <w:numPr>
          <w:ilvl w:val="2"/>
          <w:numId w:val="1"/>
        </w:numPr>
        <w:shd w:val="clear" w:color="auto" w:fill="FFFFFF" w:themeFill="background1"/>
        <w:ind w:left="1440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>Linked more info from projections group</w:t>
      </w:r>
    </w:p>
    <w:p w14:paraId="1494D777" w14:textId="1BEC257D" w:rsidR="007B06E4" w:rsidRPr="00187F24" w:rsidRDefault="007B06E4" w:rsidP="00102A46">
      <w:pPr>
        <w:pStyle w:val="ListParagraph"/>
        <w:numPr>
          <w:ilvl w:val="2"/>
          <w:numId w:val="1"/>
        </w:numPr>
        <w:shd w:val="clear" w:color="auto" w:fill="FFFFFF" w:themeFill="background1"/>
        <w:ind w:left="1440"/>
        <w:rPr>
          <w:rFonts w:asciiTheme="minorHAnsi" w:eastAsia="Times New Roman" w:hAnsiTheme="minorHAnsi" w:cstheme="minorBidi"/>
          <w:sz w:val="24"/>
          <w:szCs w:val="24"/>
        </w:rPr>
      </w:pPr>
      <w:r w:rsidRPr="00187F24">
        <w:rPr>
          <w:rFonts w:asciiTheme="minorHAnsi" w:eastAsia="Times New Roman" w:hAnsiTheme="minorHAnsi" w:cstheme="minorBidi"/>
          <w:sz w:val="24"/>
          <w:szCs w:val="24"/>
        </w:rPr>
        <w:t>Ongoing efforts in the 2022 EMP Projections Group</w:t>
      </w:r>
    </w:p>
    <w:p w14:paraId="7C48D20F" w14:textId="709BDCC3" w:rsidR="00E65C8B" w:rsidRPr="00187F24" w:rsidRDefault="00E65C8B" w:rsidP="00102A46">
      <w:pPr>
        <w:pStyle w:val="ListParagraph"/>
        <w:numPr>
          <w:ilvl w:val="3"/>
          <w:numId w:val="1"/>
        </w:numPr>
        <w:shd w:val="clear" w:color="auto" w:fill="FFFFFF" w:themeFill="background1"/>
        <w:ind w:left="1890"/>
        <w:rPr>
          <w:rFonts w:asciiTheme="minorHAnsi" w:eastAsia="Times New Roman" w:hAnsiTheme="minorHAnsi" w:cstheme="minorBidi"/>
          <w:sz w:val="24"/>
          <w:szCs w:val="24"/>
        </w:rPr>
      </w:pPr>
      <w:hyperlink r:id="rId15" w:history="1">
        <w:r w:rsidRPr="00187F24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De minimis projections draft white paper</w:t>
        </w:r>
      </w:hyperlink>
      <w:r w:rsidR="001636FC" w:rsidRPr="00187F24">
        <w:rPr>
          <w:sz w:val="24"/>
          <w:szCs w:val="24"/>
        </w:rPr>
        <w:t xml:space="preserve"> hoping to have done by end of Feb.</w:t>
      </w:r>
    </w:p>
    <w:p w14:paraId="226FBDAA" w14:textId="4CC8BEFA" w:rsidR="00254914" w:rsidRPr="00187F24" w:rsidRDefault="00254914" w:rsidP="00102A46">
      <w:pPr>
        <w:pStyle w:val="ListParagraph"/>
        <w:numPr>
          <w:ilvl w:val="3"/>
          <w:numId w:val="1"/>
        </w:numPr>
        <w:shd w:val="clear" w:color="auto" w:fill="FFFFFF" w:themeFill="background1"/>
        <w:ind w:left="1890"/>
        <w:rPr>
          <w:rFonts w:asciiTheme="minorHAnsi" w:eastAsia="Times New Roman" w:hAnsiTheme="minorHAnsi" w:cstheme="minorBidi"/>
          <w:sz w:val="24"/>
          <w:szCs w:val="24"/>
        </w:rPr>
      </w:pPr>
      <w:hyperlink r:id="rId16" w:history="1">
        <w:r w:rsidRPr="00187F24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2022v2 EMP projections proposal spreadsheet</w:t>
        </w:r>
      </w:hyperlink>
    </w:p>
    <w:p w14:paraId="61BFA406" w14:textId="09EE9039" w:rsidR="00761F79" w:rsidRPr="00187F24" w:rsidRDefault="00761F79" w:rsidP="00761F79">
      <w:pPr>
        <w:pStyle w:val="ListParagraph"/>
        <w:numPr>
          <w:ilvl w:val="2"/>
          <w:numId w:val="1"/>
        </w:numPr>
        <w:shd w:val="clear" w:color="auto" w:fill="FFFFFF" w:themeFill="background1"/>
        <w:ind w:left="1440"/>
        <w:rPr>
          <w:rFonts w:asciiTheme="minorHAnsi" w:eastAsia="Times New Roman" w:hAnsiTheme="minorHAnsi" w:cstheme="minorBidi"/>
          <w:sz w:val="24"/>
          <w:szCs w:val="24"/>
        </w:rPr>
      </w:pPr>
      <w:r w:rsidRPr="00187F24">
        <w:rPr>
          <w:sz w:val="24"/>
          <w:szCs w:val="24"/>
        </w:rPr>
        <w:t xml:space="preserve">Main news is that EPA is </w:t>
      </w:r>
      <w:r w:rsidR="00D543C6">
        <w:rPr>
          <w:sz w:val="24"/>
          <w:szCs w:val="24"/>
        </w:rPr>
        <w:t>considering developing the 2032</w:t>
      </w:r>
      <w:r w:rsidRPr="00187F24">
        <w:rPr>
          <w:sz w:val="24"/>
          <w:szCs w:val="24"/>
        </w:rPr>
        <w:t xml:space="preserve"> analytic year</w:t>
      </w:r>
      <w:r w:rsidR="00D543C6">
        <w:rPr>
          <w:sz w:val="24"/>
          <w:szCs w:val="24"/>
        </w:rPr>
        <w:t>. If so, it could</w:t>
      </w:r>
      <w:r w:rsidRPr="00187F24">
        <w:rPr>
          <w:sz w:val="24"/>
          <w:szCs w:val="24"/>
        </w:rPr>
        <w:t xml:space="preserve"> be available in 2027</w:t>
      </w:r>
    </w:p>
    <w:p w14:paraId="09225054" w14:textId="51AD6590" w:rsidR="00B3257F" w:rsidRPr="00187F24" w:rsidRDefault="00B3257F" w:rsidP="00761F79">
      <w:pPr>
        <w:pStyle w:val="ListParagraph"/>
        <w:numPr>
          <w:ilvl w:val="2"/>
          <w:numId w:val="1"/>
        </w:numPr>
        <w:shd w:val="clear" w:color="auto" w:fill="FFFFFF" w:themeFill="background1"/>
        <w:ind w:left="1440"/>
        <w:rPr>
          <w:rFonts w:asciiTheme="minorHAnsi" w:eastAsia="Times New Roman" w:hAnsiTheme="minorHAnsi" w:cstheme="minorBidi"/>
          <w:sz w:val="24"/>
          <w:szCs w:val="24"/>
        </w:rPr>
      </w:pPr>
      <w:r w:rsidRPr="00187F24">
        <w:rPr>
          <w:sz w:val="24"/>
          <w:szCs w:val="24"/>
        </w:rPr>
        <w:t xml:space="preserve">Karl: </w:t>
      </w:r>
      <w:r w:rsidR="00C1194E" w:rsidRPr="00187F24">
        <w:rPr>
          <w:sz w:val="24"/>
          <w:szCs w:val="24"/>
        </w:rPr>
        <w:t>wheels are turning on this, but not solidified</w:t>
      </w:r>
    </w:p>
    <w:p w14:paraId="72897666" w14:textId="3A58FDCF" w:rsidR="0026570E" w:rsidRPr="00187F24" w:rsidRDefault="1CAF9791" w:rsidP="004466B8">
      <w:pPr>
        <w:keepNext/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sz w:val="24"/>
          <w:szCs w:val="24"/>
        </w:rPr>
      </w:pPr>
      <w:r w:rsidRPr="00187F24">
        <w:rPr>
          <w:rFonts w:asciiTheme="minorHAnsi" w:eastAsia="Times New Roman" w:hAnsiTheme="minorHAnsi" w:cstheme="minorBidi"/>
          <w:b/>
          <w:bCs/>
          <w:sz w:val="24"/>
          <w:szCs w:val="24"/>
        </w:rPr>
        <w:lastRenderedPageBreak/>
        <w:t>Meetings and Conferences (</w:t>
      </w:r>
      <w:r w:rsidR="004C57B6" w:rsidRPr="00187F24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00187F24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– </w:t>
      </w:r>
      <w:r w:rsidR="00A95214" w:rsidRPr="00187F24">
        <w:rPr>
          <w:rFonts w:asciiTheme="minorHAnsi" w:eastAsia="Times New Roman" w:hAnsiTheme="minorHAnsi" w:cstheme="minorBidi"/>
          <w:b/>
          <w:bCs/>
          <w:sz w:val="24"/>
          <w:szCs w:val="24"/>
        </w:rPr>
        <w:t>Kristen</w:t>
      </w:r>
    </w:p>
    <w:p w14:paraId="1D75B6EA" w14:textId="461E40E5" w:rsidR="006567C9" w:rsidRPr="00EA0AFC" w:rsidRDefault="006567C9" w:rsidP="004466B8">
      <w:pPr>
        <w:keepNext/>
        <w:ind w:left="360"/>
        <w:rPr>
          <w:rFonts w:asciiTheme="minorHAnsi" w:eastAsia="Times New Roman" w:hAnsiTheme="minorHAnsi" w:cstheme="minorBidi"/>
          <w:sz w:val="24"/>
          <w:szCs w:val="24"/>
        </w:rPr>
      </w:pPr>
      <w:r w:rsidRPr="00EA0AFC">
        <w:rPr>
          <w:sz w:val="24"/>
          <w:szCs w:val="24"/>
        </w:rPr>
        <w:t>Upcoming:</w:t>
      </w:r>
    </w:p>
    <w:p w14:paraId="61B2E91A" w14:textId="77777777" w:rsidR="006F5856" w:rsidRDefault="00D15298" w:rsidP="006F5856">
      <w:pPr>
        <w:keepNext/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 w:rsidRPr="00E7075A">
        <w:rPr>
          <w:rFonts w:eastAsia="Times New Roman"/>
          <w:sz w:val="24"/>
          <w:szCs w:val="24"/>
        </w:rPr>
        <w:t>WESTAR</w:t>
      </w:r>
      <w:r w:rsidR="00E7075A" w:rsidRPr="00E7075A">
        <w:rPr>
          <w:rFonts w:eastAsia="Times New Roman"/>
          <w:sz w:val="24"/>
          <w:szCs w:val="24"/>
        </w:rPr>
        <w:t xml:space="preserve"> </w:t>
      </w:r>
      <w:r w:rsidR="00DD105A" w:rsidRPr="00E7075A">
        <w:rPr>
          <w:rFonts w:eastAsia="Times New Roman"/>
          <w:sz w:val="24"/>
          <w:szCs w:val="24"/>
        </w:rPr>
        <w:t xml:space="preserve">TEMPO </w:t>
      </w:r>
      <w:r w:rsidR="000739AD">
        <w:rPr>
          <w:rFonts w:eastAsia="Times New Roman"/>
          <w:sz w:val="24"/>
          <w:szCs w:val="24"/>
        </w:rPr>
        <w:t xml:space="preserve">&amp; </w:t>
      </w:r>
      <w:r w:rsidR="00E7075A" w:rsidRPr="00E7075A">
        <w:rPr>
          <w:rFonts w:eastAsia="Times New Roman"/>
          <w:sz w:val="24"/>
          <w:szCs w:val="24"/>
        </w:rPr>
        <w:t xml:space="preserve">Satellite Data Applications </w:t>
      </w:r>
      <w:r w:rsidRPr="00E7075A">
        <w:rPr>
          <w:rFonts w:eastAsia="Times New Roman"/>
          <w:sz w:val="24"/>
          <w:szCs w:val="24"/>
        </w:rPr>
        <w:t>Group</w:t>
      </w:r>
      <w:r w:rsidR="009803BC" w:rsidRPr="00E7075A">
        <w:rPr>
          <w:rFonts w:eastAsia="Times New Roman"/>
          <w:sz w:val="24"/>
          <w:szCs w:val="24"/>
        </w:rPr>
        <w:t xml:space="preserve"> – met yesterday (January 2</w:t>
      </w:r>
      <w:r w:rsidR="00BD02F3" w:rsidRPr="00E7075A">
        <w:rPr>
          <w:rFonts w:eastAsia="Times New Roman"/>
          <w:sz w:val="24"/>
          <w:szCs w:val="24"/>
        </w:rPr>
        <w:t>7</w:t>
      </w:r>
      <w:r w:rsidR="00BD02F3" w:rsidRPr="00E7075A">
        <w:rPr>
          <w:rFonts w:eastAsia="Times New Roman"/>
          <w:sz w:val="24"/>
          <w:szCs w:val="24"/>
          <w:vertAlign w:val="superscript"/>
        </w:rPr>
        <w:t>th</w:t>
      </w:r>
      <w:r w:rsidR="00BD02F3" w:rsidRPr="00E7075A">
        <w:rPr>
          <w:rFonts w:eastAsia="Times New Roman"/>
          <w:sz w:val="24"/>
          <w:szCs w:val="24"/>
        </w:rPr>
        <w:t>)</w:t>
      </w:r>
      <w:r w:rsidR="000739AD">
        <w:rPr>
          <w:rFonts w:eastAsia="Times New Roman"/>
          <w:sz w:val="24"/>
          <w:szCs w:val="24"/>
        </w:rPr>
        <w:t>.</w:t>
      </w:r>
      <w:r w:rsidR="00BD02F3" w:rsidRPr="00E7075A">
        <w:rPr>
          <w:rFonts w:eastAsia="Times New Roman"/>
          <w:sz w:val="24"/>
          <w:szCs w:val="24"/>
        </w:rPr>
        <w:t xml:space="preserve"> Contact Mary to be on the email list!</w:t>
      </w:r>
    </w:p>
    <w:p w14:paraId="735E8212" w14:textId="33780FA7" w:rsidR="005C4293" w:rsidRPr="006F5856" w:rsidRDefault="006F5856" w:rsidP="006F5856">
      <w:pPr>
        <w:keepNext/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17" w:history="1">
        <w:r w:rsidRPr="006F5856">
          <w:rPr>
            <w:rStyle w:val="Hyperlink"/>
            <w:rFonts w:eastAsia="Times New Roman"/>
            <w:sz w:val="24"/>
            <w:szCs w:val="24"/>
          </w:rPr>
          <w:t>NOAA Satellite Applications Symposium Series: Fire</w:t>
        </w:r>
      </w:hyperlink>
      <w:r>
        <w:rPr>
          <w:rFonts w:eastAsia="Times New Roman"/>
          <w:sz w:val="24"/>
          <w:szCs w:val="24"/>
        </w:rPr>
        <w:t>, February 18, 2026,</w:t>
      </w:r>
      <w:r w:rsidR="005C4293" w:rsidRPr="006F5856">
        <w:rPr>
          <w:rFonts w:eastAsia="Times New Roman"/>
          <w:b/>
          <w:bCs/>
          <w:color w:val="C00000"/>
          <w:sz w:val="24"/>
          <w:szCs w:val="24"/>
        </w:rPr>
        <w:t xml:space="preserve"> </w:t>
      </w:r>
      <w:r w:rsidR="005C4293" w:rsidRPr="006F5856">
        <w:rPr>
          <w:rFonts w:eastAsia="Times New Roman"/>
          <w:sz w:val="24"/>
          <w:szCs w:val="24"/>
        </w:rPr>
        <w:t>7:30 am - 3:30 pm PT</w:t>
      </w:r>
      <w:r w:rsidR="005C4293" w:rsidRPr="006F5856">
        <w:rPr>
          <w:rFonts w:eastAsia="Times New Roman"/>
          <w:b/>
          <w:bCs/>
          <w:sz w:val="24"/>
          <w:szCs w:val="24"/>
        </w:rPr>
        <w:t xml:space="preserve"> </w:t>
      </w:r>
      <w:r w:rsidR="001633C7">
        <w:rPr>
          <w:rFonts w:eastAsia="Times New Roman"/>
          <w:b/>
          <w:bCs/>
          <w:sz w:val="24"/>
          <w:szCs w:val="24"/>
        </w:rPr>
        <w:t>(</w:t>
      </w:r>
      <w:r w:rsidR="005C4293" w:rsidRPr="006F5856">
        <w:rPr>
          <w:rFonts w:eastAsia="Times New Roman"/>
          <w:sz w:val="24"/>
          <w:szCs w:val="24"/>
        </w:rPr>
        <w:t>In-person in Boise, ID, and virtual (In-person seating is limited and by invitation only)</w:t>
      </w:r>
      <w:r w:rsidR="001633C7">
        <w:rPr>
          <w:rFonts w:eastAsia="Times New Roman"/>
          <w:sz w:val="24"/>
          <w:szCs w:val="24"/>
        </w:rPr>
        <w:t>)</w:t>
      </w:r>
    </w:p>
    <w:p w14:paraId="4AA9E83E" w14:textId="596B0257" w:rsidR="54768023" w:rsidRDefault="05F979BE" w:rsidP="5476802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18">
        <w:r w:rsidRPr="05F979BE">
          <w:rPr>
            <w:rStyle w:val="Hyperlink"/>
            <w:rFonts w:eastAsia="Times New Roman"/>
            <w:sz w:val="24"/>
            <w:szCs w:val="24"/>
          </w:rPr>
          <w:t>4th International Smoke Symposium</w:t>
        </w:r>
      </w:hyperlink>
      <w:r w:rsidRPr="05F979BE">
        <w:rPr>
          <w:rFonts w:eastAsia="Times New Roman"/>
          <w:sz w:val="24"/>
          <w:szCs w:val="24"/>
        </w:rPr>
        <w:t>, March 23-27, 2026, Tallahassee, FL (hybrid)</w:t>
      </w:r>
    </w:p>
    <w:p w14:paraId="0092C309" w14:textId="2F72FF64" w:rsidR="001D60A5" w:rsidRDefault="001D60A5" w:rsidP="001D60A5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19" w:history="1">
        <w:r w:rsidRPr="001D60A5">
          <w:rPr>
            <w:rStyle w:val="Hyperlink"/>
            <w:rFonts w:eastAsia="Times New Roman"/>
            <w:sz w:val="24"/>
            <w:szCs w:val="24"/>
          </w:rPr>
          <w:t>AWMA Data Center Insights and Innovation Conference</w:t>
        </w:r>
      </w:hyperlink>
      <w:r>
        <w:rPr>
          <w:rFonts w:eastAsia="Times New Roman"/>
          <w:sz w:val="24"/>
          <w:szCs w:val="24"/>
        </w:rPr>
        <w:t xml:space="preserve">, March 24-26, 2026, Dulles Technology Corridor, VA </w:t>
      </w:r>
    </w:p>
    <w:p w14:paraId="38832E67" w14:textId="0B46F148" w:rsidR="00D924C5" w:rsidRDefault="00D924C5" w:rsidP="00D924C5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AAPCA</w:t>
      </w:r>
      <w:r w:rsidR="00365223">
        <w:rPr>
          <w:rFonts w:eastAsia="Times New Roman"/>
          <w:sz w:val="24"/>
          <w:szCs w:val="24"/>
        </w:rPr>
        <w:t xml:space="preserve"> Spring </w:t>
      </w:r>
      <w:r w:rsidR="00F92E3A">
        <w:rPr>
          <w:rFonts w:eastAsia="Times New Roman"/>
          <w:sz w:val="24"/>
          <w:szCs w:val="24"/>
        </w:rPr>
        <w:t>Business Meeting</w:t>
      </w:r>
      <w:r w:rsidR="00FF7DD8">
        <w:rPr>
          <w:rFonts w:eastAsia="Times New Roman"/>
          <w:sz w:val="24"/>
          <w:szCs w:val="24"/>
        </w:rPr>
        <w:t>, April 8-10, 2026, Atlanta, GA</w:t>
      </w:r>
    </w:p>
    <w:p w14:paraId="6198A873" w14:textId="7A5169B5" w:rsidR="00D924C5" w:rsidRPr="001D60A5" w:rsidRDefault="00D924C5" w:rsidP="001D60A5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WESTAR-WRAP Spring Business Meeting, April 8-9</w:t>
      </w:r>
      <w:r w:rsidR="00FF7DD8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2026, Denver, CO</w:t>
      </w:r>
    </w:p>
    <w:p w14:paraId="7E6F3259" w14:textId="550D9E35" w:rsidR="54768023" w:rsidRDefault="54768023" w:rsidP="5476802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 w:rsidRPr="54768023">
        <w:rPr>
          <w:rFonts w:eastAsia="Times New Roman"/>
          <w:sz w:val="24"/>
          <w:szCs w:val="24"/>
        </w:rPr>
        <w:t>National Tribal Forum on Air Quality (NTFAQ), April 2</w:t>
      </w:r>
      <w:r w:rsidR="0046153A">
        <w:rPr>
          <w:rFonts w:eastAsia="Times New Roman"/>
          <w:sz w:val="24"/>
          <w:szCs w:val="24"/>
        </w:rPr>
        <w:t>7</w:t>
      </w:r>
      <w:r w:rsidRPr="54768023">
        <w:rPr>
          <w:rFonts w:eastAsia="Times New Roman"/>
          <w:sz w:val="24"/>
          <w:szCs w:val="24"/>
        </w:rPr>
        <w:t>-30, 2026</w:t>
      </w:r>
      <w:r w:rsidR="0046153A">
        <w:rPr>
          <w:rFonts w:eastAsia="Times New Roman"/>
          <w:sz w:val="24"/>
          <w:szCs w:val="24"/>
        </w:rPr>
        <w:t>, Pacific NW</w:t>
      </w:r>
    </w:p>
    <w:p w14:paraId="5B008AE3" w14:textId="77DC79EF" w:rsidR="009F5E56" w:rsidRDefault="00E636A2" w:rsidP="5476802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20" w:history="1">
        <w:r w:rsidRPr="00C658C1">
          <w:rPr>
            <w:rStyle w:val="Hyperlink"/>
            <w:rFonts w:eastAsia="Times New Roman"/>
            <w:sz w:val="24"/>
            <w:szCs w:val="24"/>
          </w:rPr>
          <w:t xml:space="preserve">UC Davis </w:t>
        </w:r>
        <w:r w:rsidR="009F5E56" w:rsidRPr="00C658C1">
          <w:rPr>
            <w:rStyle w:val="Hyperlink"/>
            <w:rFonts w:eastAsia="Times New Roman"/>
            <w:sz w:val="24"/>
            <w:szCs w:val="24"/>
          </w:rPr>
          <w:t>Air Sensors International Conference</w:t>
        </w:r>
      </w:hyperlink>
      <w:r w:rsidR="009F5E56">
        <w:rPr>
          <w:rFonts w:eastAsia="Times New Roman"/>
          <w:sz w:val="24"/>
          <w:szCs w:val="24"/>
        </w:rPr>
        <w:t>, May</w:t>
      </w:r>
      <w:r>
        <w:rPr>
          <w:rFonts w:eastAsia="Times New Roman"/>
          <w:sz w:val="24"/>
          <w:szCs w:val="24"/>
        </w:rPr>
        <w:t xml:space="preserve"> 4-8, 2026, Los Angeles, CA</w:t>
      </w:r>
    </w:p>
    <w:p w14:paraId="0BEEAAC4" w14:textId="0A82A548" w:rsidR="0007688E" w:rsidRDefault="006B4293" w:rsidP="5476802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21" w:history="1">
        <w:r w:rsidRPr="0076588A">
          <w:rPr>
            <w:rStyle w:val="Hyperlink"/>
            <w:rFonts w:eastAsia="Times New Roman"/>
            <w:sz w:val="24"/>
            <w:szCs w:val="24"/>
          </w:rPr>
          <w:t>2026 Regional, State, and Local Dispersion Modelers’ Workshop</w:t>
        </w:r>
      </w:hyperlink>
      <w:r>
        <w:rPr>
          <w:rFonts w:eastAsia="Times New Roman"/>
          <w:sz w:val="24"/>
          <w:szCs w:val="24"/>
        </w:rPr>
        <w:t xml:space="preserve">, </w:t>
      </w:r>
      <w:r w:rsidR="00D641BD">
        <w:rPr>
          <w:rFonts w:eastAsia="Times New Roman"/>
          <w:sz w:val="24"/>
          <w:szCs w:val="24"/>
        </w:rPr>
        <w:t>J</w:t>
      </w:r>
      <w:r>
        <w:rPr>
          <w:rFonts w:eastAsia="Times New Roman"/>
          <w:sz w:val="24"/>
          <w:szCs w:val="24"/>
        </w:rPr>
        <w:t>uly</w:t>
      </w:r>
      <w:r w:rsidR="00B54786">
        <w:rPr>
          <w:rFonts w:eastAsia="Times New Roman"/>
          <w:sz w:val="24"/>
          <w:szCs w:val="24"/>
        </w:rPr>
        <w:t xml:space="preserve"> 14-16</w:t>
      </w:r>
      <w:r>
        <w:rPr>
          <w:rFonts w:eastAsia="Times New Roman"/>
          <w:sz w:val="24"/>
          <w:szCs w:val="24"/>
        </w:rPr>
        <w:t>, Location in the Midwest</w:t>
      </w:r>
      <w:r w:rsidR="00D641BD">
        <w:rPr>
          <w:rFonts w:eastAsia="Times New Roman"/>
          <w:sz w:val="24"/>
          <w:szCs w:val="24"/>
        </w:rPr>
        <w:t xml:space="preserve"> (more information to come)</w:t>
      </w:r>
    </w:p>
    <w:p w14:paraId="4387A67C" w14:textId="1A08BF4E" w:rsidR="00A1088C" w:rsidRPr="00A1088C" w:rsidRDefault="00A1088C" w:rsidP="00A1088C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22" w:history="1">
        <w:r w:rsidRPr="00A1088C">
          <w:rPr>
            <w:rStyle w:val="Hyperlink"/>
            <w:rFonts w:eastAsia="Times New Roman"/>
            <w:sz w:val="24"/>
            <w:szCs w:val="24"/>
          </w:rPr>
          <w:t>NACAA 2026 Spring Membership Meeting</w:t>
        </w:r>
      </w:hyperlink>
      <w:r>
        <w:rPr>
          <w:rFonts w:eastAsia="Times New Roman"/>
          <w:sz w:val="24"/>
          <w:szCs w:val="24"/>
        </w:rPr>
        <w:t xml:space="preserve">, May 12-13, 2026, St. Louis, MO </w:t>
      </w:r>
    </w:p>
    <w:p w14:paraId="2312FA7F" w14:textId="204EA8BA" w:rsidR="00D60A33" w:rsidRDefault="00D60A33" w:rsidP="00D60A3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23" w:history="1">
        <w:r w:rsidRPr="00F91770">
          <w:rPr>
            <w:rStyle w:val="Hyperlink"/>
            <w:rFonts w:eastAsia="Times New Roman"/>
            <w:sz w:val="24"/>
            <w:szCs w:val="24"/>
          </w:rPr>
          <w:t>NASA Health &amp; Air Quality Applied Sciences Team</w:t>
        </w:r>
        <w:r w:rsidR="00F91770" w:rsidRPr="00F91770">
          <w:rPr>
            <w:rStyle w:val="Hyperlink"/>
            <w:rFonts w:eastAsia="Times New Roman"/>
            <w:sz w:val="24"/>
            <w:szCs w:val="24"/>
          </w:rPr>
          <w:t xml:space="preserve"> (HAQAST)</w:t>
        </w:r>
        <w:r w:rsidRPr="00F91770">
          <w:rPr>
            <w:rStyle w:val="Hyperlink"/>
            <w:rFonts w:eastAsia="Times New Roman"/>
            <w:sz w:val="24"/>
            <w:szCs w:val="24"/>
          </w:rPr>
          <w:t>,</w:t>
        </w:r>
      </w:hyperlink>
      <w:r>
        <w:rPr>
          <w:rFonts w:eastAsia="Times New Roman"/>
          <w:sz w:val="24"/>
          <w:szCs w:val="24"/>
        </w:rPr>
        <w:t xml:space="preserve"> </w:t>
      </w:r>
      <w:r w:rsidRPr="00D60A33">
        <w:rPr>
          <w:rFonts w:eastAsia="Times New Roman"/>
          <w:sz w:val="24"/>
          <w:szCs w:val="24"/>
        </w:rPr>
        <w:t>May 13-14, 2026,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D60A33">
        <w:rPr>
          <w:rFonts w:eastAsia="Times New Roman"/>
          <w:sz w:val="24"/>
          <w:szCs w:val="24"/>
        </w:rPr>
        <w:t>Madison, Wisconsin</w:t>
      </w:r>
    </w:p>
    <w:p w14:paraId="3DD35479" w14:textId="42B99594" w:rsidR="00FC166C" w:rsidRPr="00FC166C" w:rsidRDefault="05F979BE" w:rsidP="00FC166C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24">
        <w:r w:rsidRPr="05F979BE">
          <w:rPr>
            <w:rStyle w:val="Hyperlink"/>
            <w:rFonts w:eastAsia="Times New Roman"/>
            <w:sz w:val="24"/>
            <w:szCs w:val="24"/>
          </w:rPr>
          <w:t>National Atmospheric Deposition Program (NADP) Spring Meeting &amp; Scientific Symposium</w:t>
        </w:r>
      </w:hyperlink>
      <w:r w:rsidRPr="05F979BE">
        <w:rPr>
          <w:rFonts w:eastAsia="Times New Roman"/>
          <w:sz w:val="24"/>
          <w:szCs w:val="24"/>
        </w:rPr>
        <w:t>, June 9-12, 2026, Madison, WI (hybrid)</w:t>
      </w:r>
    </w:p>
    <w:p w14:paraId="1F240F77" w14:textId="17CD50D2" w:rsidR="0090354E" w:rsidRDefault="0090354E" w:rsidP="00D60A3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25" w:history="1">
        <w:r w:rsidRPr="0090354E">
          <w:rPr>
            <w:rStyle w:val="Hyperlink"/>
            <w:rFonts w:eastAsia="Times New Roman"/>
            <w:sz w:val="24"/>
            <w:szCs w:val="24"/>
          </w:rPr>
          <w:t>National Ambient Air Monitoring Conference</w:t>
        </w:r>
      </w:hyperlink>
      <w:r>
        <w:rPr>
          <w:rFonts w:eastAsia="Times New Roman"/>
          <w:sz w:val="24"/>
          <w:szCs w:val="24"/>
        </w:rPr>
        <w:t>, Planning for August 2026. Location TBD</w:t>
      </w:r>
    </w:p>
    <w:p w14:paraId="190F2ED8" w14:textId="69F8BC75" w:rsidR="00D810AC" w:rsidRDefault="00D810AC" w:rsidP="54768023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WESTAR-WRAP Fall Business Meeting, October 28-29, 2026, Boise, ID</w:t>
      </w:r>
    </w:p>
    <w:p w14:paraId="395AEE4F" w14:textId="7FA78E1B" w:rsidR="00803976" w:rsidRDefault="00D810AC" w:rsidP="00803976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26" w:history="1">
        <w:r w:rsidRPr="007637C0">
          <w:rPr>
            <w:rStyle w:val="Hyperlink"/>
            <w:rFonts w:eastAsia="Times New Roman"/>
            <w:sz w:val="24"/>
            <w:szCs w:val="24"/>
          </w:rPr>
          <w:t>CMAS Conference</w:t>
        </w:r>
        <w:r w:rsidR="007637C0" w:rsidRPr="007637C0">
          <w:rPr>
            <w:rStyle w:val="Hyperlink"/>
            <w:rFonts w:eastAsia="Times New Roman"/>
            <w:sz w:val="24"/>
            <w:szCs w:val="24"/>
          </w:rPr>
          <w:t xml:space="preserve"> 2026</w:t>
        </w:r>
      </w:hyperlink>
      <w:r w:rsidR="00C1113F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October</w:t>
      </w:r>
      <w:r w:rsidR="00C1113F">
        <w:rPr>
          <w:rFonts w:eastAsia="Times New Roman"/>
          <w:sz w:val="24"/>
          <w:szCs w:val="24"/>
        </w:rPr>
        <w:t xml:space="preserve"> 19-21, 2026, Chapel Hill, NC</w:t>
      </w:r>
    </w:p>
    <w:p w14:paraId="193AF3B5" w14:textId="415836E0" w:rsidR="00C30E93" w:rsidRDefault="00C30E93" w:rsidP="00803976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hyperlink r:id="rId27" w:history="1">
        <w:r w:rsidRPr="009C256C">
          <w:rPr>
            <w:rStyle w:val="Hyperlink"/>
            <w:rFonts w:eastAsia="Times New Roman"/>
            <w:sz w:val="24"/>
            <w:szCs w:val="24"/>
          </w:rPr>
          <w:t>AWMA’s Atmospheric Optics: Aerosols, Visibility &amp; Radiative Balance</w:t>
        </w:r>
      </w:hyperlink>
      <w:r w:rsidR="00803976" w:rsidRPr="009C256C">
        <w:rPr>
          <w:rFonts w:eastAsia="Times New Roman"/>
          <w:sz w:val="24"/>
          <w:szCs w:val="24"/>
        </w:rPr>
        <w:t>, November 10-13, 2026, Lake Junaluska</w:t>
      </w:r>
      <w:r w:rsidR="0090354E" w:rsidRPr="009C256C">
        <w:rPr>
          <w:rFonts w:eastAsia="Times New Roman"/>
          <w:sz w:val="24"/>
          <w:szCs w:val="24"/>
        </w:rPr>
        <w:t>, NC</w:t>
      </w:r>
    </w:p>
    <w:p w14:paraId="1AC918A3" w14:textId="331EEB21" w:rsidR="004B372D" w:rsidRPr="00D543C6" w:rsidRDefault="00674479" w:rsidP="00D543C6">
      <w:pPr>
        <w:numPr>
          <w:ilvl w:val="1"/>
          <w:numId w:val="1"/>
        </w:numPr>
        <w:ind w:left="720"/>
        <w:rPr>
          <w:rFonts w:eastAsia="Times New Roman"/>
          <w:sz w:val="24"/>
          <w:szCs w:val="24"/>
        </w:rPr>
      </w:pPr>
      <w:r w:rsidRPr="00674479">
        <w:rPr>
          <w:rFonts w:eastAsia="Times New Roman"/>
          <w:sz w:val="24"/>
          <w:szCs w:val="24"/>
        </w:rPr>
        <w:t>2026 National Air Quality Conference</w:t>
      </w:r>
      <w:r>
        <w:rPr>
          <w:rFonts w:eastAsia="Times New Roman"/>
          <w:sz w:val="24"/>
          <w:szCs w:val="24"/>
        </w:rPr>
        <w:t xml:space="preserve"> – later this year, more information to come!</w:t>
      </w:r>
    </w:p>
    <w:p w14:paraId="5371D260" w14:textId="4BF3B57F" w:rsidR="00D7705B" w:rsidRPr="00D7705B" w:rsidRDefault="00965A5D" w:rsidP="00D543C6">
      <w:pPr>
        <w:numPr>
          <w:ilvl w:val="2"/>
          <w:numId w:val="1"/>
        </w:numPr>
        <w:ind w:left="990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Question: </w:t>
      </w:r>
      <w:r w:rsidR="004B372D">
        <w:rPr>
          <w:rFonts w:eastAsia="Times New Roman"/>
          <w:sz w:val="24"/>
          <w:szCs w:val="24"/>
        </w:rPr>
        <w:t xml:space="preserve">heard that they were not doing the Ambient Air </w:t>
      </w:r>
      <w:r w:rsidR="00D7705B">
        <w:rPr>
          <w:rFonts w:eastAsia="Times New Roman"/>
          <w:sz w:val="24"/>
          <w:szCs w:val="24"/>
        </w:rPr>
        <w:t>Monitoring</w:t>
      </w:r>
      <w:r w:rsidR="004B372D">
        <w:rPr>
          <w:rFonts w:eastAsia="Times New Roman"/>
          <w:sz w:val="24"/>
          <w:szCs w:val="24"/>
        </w:rPr>
        <w:t xml:space="preserve"> conference, and how does the 2026 National Air Quality Conference differ?</w:t>
      </w:r>
    </w:p>
    <w:p w14:paraId="0B2988CD" w14:textId="5E12FB7A" w:rsidR="00D7705B" w:rsidRDefault="00D7705B" w:rsidP="00D543C6">
      <w:pPr>
        <w:numPr>
          <w:ilvl w:val="2"/>
          <w:numId w:val="1"/>
        </w:numPr>
        <w:ind w:left="990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Rhonda: lat</w:t>
      </w:r>
      <w:r w:rsidR="00E21AF8">
        <w:rPr>
          <w:rFonts w:eastAsia="Times New Roman"/>
          <w:sz w:val="24"/>
          <w:szCs w:val="24"/>
        </w:rPr>
        <w:t>t</w:t>
      </w:r>
      <w:r>
        <w:rPr>
          <w:rFonts w:eastAsia="Times New Roman"/>
          <w:sz w:val="24"/>
          <w:szCs w:val="24"/>
        </w:rPr>
        <w:t>er is more focused on policy</w:t>
      </w:r>
    </w:p>
    <w:p w14:paraId="3BD4EA59" w14:textId="30E9A04D" w:rsidR="00E21AF8" w:rsidRDefault="00E21AF8" w:rsidP="00D543C6">
      <w:pPr>
        <w:numPr>
          <w:ilvl w:val="2"/>
          <w:numId w:val="1"/>
        </w:numPr>
        <w:ind w:left="990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Mary: joint venture by NACAA and AAPCA for the National Air Quality Conference because EPA is not doing it this year</w:t>
      </w:r>
      <w:r w:rsidR="00FE6A3C">
        <w:rPr>
          <w:rFonts w:eastAsia="Times New Roman"/>
          <w:sz w:val="24"/>
          <w:szCs w:val="24"/>
        </w:rPr>
        <w:t>, they are wanting to make this conference with a lot of different tracks, so it may be different than what is was when EPA ran it</w:t>
      </w:r>
    </w:p>
    <w:p w14:paraId="61C15D5A" w14:textId="5D405E94" w:rsidR="00A0552B" w:rsidRDefault="00A0552B" w:rsidP="00D543C6">
      <w:pPr>
        <w:numPr>
          <w:ilvl w:val="2"/>
          <w:numId w:val="1"/>
        </w:numPr>
        <w:ind w:left="990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Unclear what is going on with the National Ambient Air Monitoring Conference</w:t>
      </w:r>
    </w:p>
    <w:p w14:paraId="468BB121" w14:textId="037C2DF0" w:rsidR="00A0552B" w:rsidRPr="009C256C" w:rsidRDefault="72BCA923" w:rsidP="00D543C6">
      <w:pPr>
        <w:numPr>
          <w:ilvl w:val="2"/>
          <w:numId w:val="1"/>
        </w:numPr>
        <w:ind w:left="990"/>
        <w:contextualSpacing/>
        <w:rPr>
          <w:rFonts w:eastAsia="Times New Roman"/>
          <w:sz w:val="24"/>
          <w:szCs w:val="24"/>
        </w:rPr>
      </w:pPr>
      <w:r w:rsidRPr="72BCA923">
        <w:rPr>
          <w:rFonts w:eastAsia="Times New Roman"/>
          <w:sz w:val="24"/>
          <w:szCs w:val="24"/>
        </w:rPr>
        <w:t>The only EPA conference happening for sure is the RSL modeling conference</w:t>
      </w:r>
    </w:p>
    <w:p w14:paraId="0782ED96" w14:textId="03955E22" w:rsidR="00C30E93" w:rsidRDefault="00C30E93" w:rsidP="00C30E93">
      <w:pPr>
        <w:rPr>
          <w:rFonts w:eastAsia="Times New Roman"/>
          <w:sz w:val="24"/>
          <w:szCs w:val="24"/>
        </w:rPr>
      </w:pPr>
    </w:p>
    <w:p w14:paraId="5A616B75" w14:textId="05A4349C" w:rsidR="00030E8B" w:rsidRPr="00C30E93" w:rsidRDefault="0241AEB5" w:rsidP="00C30E93">
      <w:pPr>
        <w:rPr>
          <w:rFonts w:eastAsia="Times New Roman"/>
          <w:sz w:val="24"/>
          <w:szCs w:val="24"/>
        </w:rPr>
      </w:pPr>
      <w:r w:rsidRPr="00C30E93">
        <w:rPr>
          <w:rFonts w:asciiTheme="minorHAnsi" w:eastAsia="Times New Roman" w:hAnsiTheme="minorHAnsi" w:cstheme="minorBidi"/>
          <w:b/>
          <w:bCs/>
          <w:sz w:val="24"/>
          <w:szCs w:val="24"/>
        </w:rPr>
        <w:t>Next Steps and Wrap up (</w:t>
      </w:r>
      <w:r w:rsidR="004C57B6" w:rsidRPr="00C30E93">
        <w:rPr>
          <w:rFonts w:asciiTheme="minorHAnsi" w:eastAsia="Times New Roman" w:hAnsiTheme="minorHAnsi" w:cstheme="minorBidi"/>
          <w:b/>
          <w:bCs/>
          <w:sz w:val="24"/>
          <w:szCs w:val="24"/>
        </w:rPr>
        <w:t>5</w:t>
      </w:r>
      <w:r w:rsidRPr="00C30E9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minutes) –</w:t>
      </w:r>
      <w:r w:rsidR="00081799" w:rsidRPr="00C30E9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</w:t>
      </w:r>
      <w:r w:rsidR="00265D7C" w:rsidRPr="00C30E93">
        <w:rPr>
          <w:rFonts w:asciiTheme="minorHAnsi" w:eastAsia="Times New Roman" w:hAnsiTheme="minorHAnsi" w:cstheme="minorBidi"/>
          <w:b/>
          <w:bCs/>
          <w:sz w:val="24"/>
          <w:szCs w:val="24"/>
        </w:rPr>
        <w:t>Kristen</w:t>
      </w:r>
    </w:p>
    <w:p w14:paraId="2EA003AF" w14:textId="44E14DB6" w:rsidR="00A62482" w:rsidRPr="00210326" w:rsidRDefault="00030E8B" w:rsidP="00A62482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210326">
        <w:rPr>
          <w:rFonts w:asciiTheme="minorHAnsi" w:eastAsia="Times New Roman" w:hAnsiTheme="minorHAnsi" w:cstheme="minorHAnsi"/>
          <w:sz w:val="24"/>
          <w:szCs w:val="24"/>
        </w:rPr>
        <w:t>Review next steps a</w:t>
      </w:r>
      <w:r w:rsidR="009F1E26" w:rsidRPr="00210326">
        <w:rPr>
          <w:rFonts w:asciiTheme="minorHAnsi" w:eastAsia="Times New Roman" w:hAnsiTheme="minorHAnsi" w:cstheme="minorHAnsi"/>
          <w:sz w:val="24"/>
          <w:szCs w:val="24"/>
        </w:rPr>
        <w:t xml:space="preserve">nd action items from </w:t>
      </w:r>
      <w:r w:rsidR="00C30E93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r w:rsidR="009F1E26" w:rsidRPr="00210326">
        <w:rPr>
          <w:rFonts w:asciiTheme="minorHAnsi" w:eastAsia="Times New Roman" w:hAnsiTheme="minorHAnsi" w:cstheme="minorHAnsi"/>
          <w:sz w:val="24"/>
          <w:szCs w:val="24"/>
        </w:rPr>
        <w:t>call</w:t>
      </w:r>
    </w:p>
    <w:p w14:paraId="3F57A717" w14:textId="1BE29FCD" w:rsidR="00ED4AB7" w:rsidRPr="00210326" w:rsidRDefault="1CAF9791" w:rsidP="00CF6261">
      <w:pPr>
        <w:numPr>
          <w:ilvl w:val="2"/>
          <w:numId w:val="1"/>
        </w:numPr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210326">
        <w:rPr>
          <w:rFonts w:asciiTheme="minorHAnsi" w:eastAsia="Times New Roman" w:hAnsiTheme="minorHAnsi" w:cstheme="minorBidi"/>
          <w:sz w:val="24"/>
          <w:szCs w:val="24"/>
        </w:rPr>
        <w:t xml:space="preserve">Next call – </w:t>
      </w:r>
      <w:r w:rsidR="00265D7C" w:rsidRPr="00210326">
        <w:rPr>
          <w:rFonts w:asciiTheme="minorHAnsi" w:eastAsia="Times New Roman" w:hAnsiTheme="minorHAnsi" w:cstheme="minorHAnsi"/>
          <w:sz w:val="24"/>
          <w:szCs w:val="24"/>
        </w:rPr>
        <w:t xml:space="preserve">Wednesday, </w:t>
      </w:r>
      <w:r w:rsidR="005A01D4" w:rsidRPr="00210326">
        <w:rPr>
          <w:rFonts w:asciiTheme="minorHAnsi" w:eastAsia="Times New Roman" w:hAnsiTheme="minorHAnsi" w:cstheme="minorHAnsi"/>
          <w:sz w:val="24"/>
          <w:szCs w:val="24"/>
        </w:rPr>
        <w:t>March</w:t>
      </w:r>
      <w:r w:rsidR="00265D7C" w:rsidRPr="00210326">
        <w:rPr>
          <w:rFonts w:asciiTheme="minorHAnsi" w:eastAsia="Times New Roman" w:hAnsiTheme="minorHAnsi" w:cstheme="minorHAnsi"/>
          <w:sz w:val="24"/>
          <w:szCs w:val="24"/>
        </w:rPr>
        <w:t xml:space="preserve"> 2</w:t>
      </w:r>
      <w:r w:rsidR="005A01D4" w:rsidRPr="00210326">
        <w:rPr>
          <w:rFonts w:asciiTheme="minorHAnsi" w:eastAsia="Times New Roman" w:hAnsiTheme="minorHAnsi" w:cstheme="minorHAnsi"/>
          <w:sz w:val="24"/>
          <w:szCs w:val="24"/>
        </w:rPr>
        <w:t>5</w:t>
      </w:r>
      <w:r w:rsidR="00265D7C" w:rsidRPr="00210326">
        <w:rPr>
          <w:rFonts w:asciiTheme="minorHAnsi" w:eastAsia="Times New Roman" w:hAnsiTheme="minorHAnsi" w:cstheme="minorHAnsi"/>
          <w:sz w:val="24"/>
          <w:szCs w:val="24"/>
          <w:vertAlign w:val="superscript"/>
        </w:rPr>
        <w:t>th</w:t>
      </w:r>
      <w:r w:rsidR="00265D7C" w:rsidRPr="00210326">
        <w:rPr>
          <w:rFonts w:asciiTheme="minorHAnsi" w:eastAsia="Times New Roman" w:hAnsiTheme="minorHAnsi" w:cstheme="minorHAnsi"/>
          <w:sz w:val="24"/>
          <w:szCs w:val="24"/>
        </w:rPr>
        <w:t>, 2026</w:t>
      </w:r>
    </w:p>
    <w:p w14:paraId="2FB622C1" w14:textId="77B75E53" w:rsidR="0241AEB5" w:rsidRDefault="54768023" w:rsidP="54768023">
      <w:pPr>
        <w:numPr>
          <w:ilvl w:val="2"/>
          <w:numId w:val="1"/>
        </w:numPr>
        <w:ind w:left="1080"/>
        <w:rPr>
          <w:rFonts w:asciiTheme="minorHAnsi" w:eastAsia="Times New Roman" w:hAnsiTheme="minorHAnsi" w:cstheme="minorBidi"/>
          <w:sz w:val="24"/>
          <w:szCs w:val="24"/>
        </w:rPr>
      </w:pPr>
      <w:r w:rsidRPr="00210326">
        <w:rPr>
          <w:rFonts w:asciiTheme="minorHAnsi" w:eastAsia="Times New Roman" w:hAnsiTheme="minorHAnsi" w:cstheme="minorBidi"/>
          <w:sz w:val="24"/>
          <w:szCs w:val="24"/>
        </w:rPr>
        <w:t xml:space="preserve">Note taker – </w:t>
      </w:r>
      <w:r w:rsidR="00210326" w:rsidRPr="00210326">
        <w:rPr>
          <w:rFonts w:asciiTheme="minorHAnsi" w:eastAsia="Times New Roman" w:hAnsiTheme="minorHAnsi" w:cstheme="minorBidi"/>
          <w:sz w:val="24"/>
          <w:szCs w:val="24"/>
        </w:rPr>
        <w:t>Charis Cooper, BLM</w:t>
      </w:r>
    </w:p>
    <w:p w14:paraId="43F06DC1" w14:textId="1C8814D9" w:rsidR="00E8641C" w:rsidRPr="00210326" w:rsidRDefault="00E8641C" w:rsidP="00E8641C">
      <w:pPr>
        <w:numPr>
          <w:ilvl w:val="0"/>
          <w:numId w:val="1"/>
        </w:numPr>
        <w:ind w:left="720"/>
        <w:rPr>
          <w:rStyle w:val="Strong"/>
          <w:rFonts w:asciiTheme="minorHAnsi" w:eastAsia="Times New Roman" w:hAnsiTheme="minorHAnsi" w:cstheme="minorBidi"/>
          <w:b w:val="0"/>
          <w:bCs w:val="0"/>
          <w:sz w:val="24"/>
          <w:szCs w:val="24"/>
        </w:rPr>
      </w:pPr>
      <w:r>
        <w:rPr>
          <w:rFonts w:asciiTheme="minorHAnsi" w:eastAsia="Times New Roman" w:hAnsiTheme="minorHAnsi" w:cstheme="minorBidi"/>
          <w:sz w:val="24"/>
          <w:szCs w:val="24"/>
        </w:rPr>
        <w:t xml:space="preserve">Only action item is </w:t>
      </w:r>
      <w:r w:rsidR="00177B92">
        <w:rPr>
          <w:rFonts w:asciiTheme="minorHAnsi" w:eastAsia="Times New Roman" w:hAnsiTheme="minorHAnsi" w:cstheme="minorBidi"/>
          <w:sz w:val="24"/>
          <w:szCs w:val="24"/>
        </w:rPr>
        <w:t>D</w:t>
      </w:r>
      <w:r>
        <w:rPr>
          <w:rFonts w:asciiTheme="minorHAnsi" w:eastAsia="Times New Roman" w:hAnsiTheme="minorHAnsi" w:cstheme="minorBidi"/>
          <w:sz w:val="24"/>
          <w:szCs w:val="24"/>
        </w:rPr>
        <w:t>oodle poll on call day/time</w:t>
      </w:r>
    </w:p>
    <w:p w14:paraId="6FF23F12" w14:textId="1B504AB2" w:rsidR="00FD744B" w:rsidRPr="009637F7" w:rsidRDefault="00DF655A" w:rsidP="00DF655A">
      <w:pPr>
        <w:pStyle w:val="Heading1"/>
        <w:rPr>
          <w:rStyle w:val="Strong"/>
        </w:rPr>
      </w:pPr>
      <w:r w:rsidRPr="00210326">
        <w:rPr>
          <w:rStyle w:val="Strong"/>
        </w:rPr>
        <w:t>Call Notetaking Schedule</w:t>
      </w:r>
    </w:p>
    <w:p w14:paraId="6C30D560" w14:textId="2B9DEF5D" w:rsidR="00DF655A" w:rsidRPr="009637F7" w:rsidRDefault="00DF655A" w:rsidP="00DF655A">
      <w:pPr>
        <w:rPr>
          <w:rStyle w:val="Strong"/>
        </w:rPr>
      </w:pPr>
    </w:p>
    <w:tbl>
      <w:tblPr>
        <w:tblStyle w:val="TableGrid"/>
        <w:tblW w:w="10167" w:type="dxa"/>
        <w:tblLook w:val="04A0" w:firstRow="1" w:lastRow="0" w:firstColumn="1" w:lastColumn="0" w:noHBand="0" w:noVBand="1"/>
      </w:tblPr>
      <w:tblGrid>
        <w:gridCol w:w="1704"/>
        <w:gridCol w:w="1724"/>
        <w:gridCol w:w="1620"/>
        <w:gridCol w:w="2117"/>
        <w:gridCol w:w="1337"/>
        <w:gridCol w:w="1665"/>
      </w:tblGrid>
      <w:tr w:rsidR="007123D8" w:rsidRPr="007123D8" w14:paraId="039516CF" w14:textId="77777777" w:rsidTr="54768023">
        <w:trPr>
          <w:trHeight w:val="525"/>
          <w:tblHeader/>
        </w:trPr>
        <w:tc>
          <w:tcPr>
            <w:tcW w:w="1704" w:type="dxa"/>
            <w:hideMark/>
          </w:tcPr>
          <w:p w14:paraId="02ABD1FC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Call Date</w:t>
            </w:r>
          </w:p>
        </w:tc>
        <w:tc>
          <w:tcPr>
            <w:tcW w:w="1724" w:type="dxa"/>
            <w:hideMark/>
          </w:tcPr>
          <w:p w14:paraId="14A354D1" w14:textId="18205229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Time (PT)</w:t>
            </w:r>
          </w:p>
        </w:tc>
        <w:tc>
          <w:tcPr>
            <w:tcW w:w="1620" w:type="dxa"/>
            <w:hideMark/>
          </w:tcPr>
          <w:p w14:paraId="58F9861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17" w:type="dxa"/>
            <w:hideMark/>
          </w:tcPr>
          <w:p w14:paraId="779AA2C8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337" w:type="dxa"/>
            <w:hideMark/>
          </w:tcPr>
          <w:p w14:paraId="0263BED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Representing</w:t>
            </w:r>
          </w:p>
        </w:tc>
        <w:tc>
          <w:tcPr>
            <w:tcW w:w="1665" w:type="dxa"/>
            <w:hideMark/>
          </w:tcPr>
          <w:p w14:paraId="479D9620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Geography</w:t>
            </w:r>
          </w:p>
        </w:tc>
      </w:tr>
      <w:tr w:rsidR="003E007C" w:rsidRPr="007123D8" w14:paraId="764C1762" w14:textId="77777777" w:rsidTr="54768023">
        <w:trPr>
          <w:trHeight w:val="360"/>
        </w:trPr>
        <w:tc>
          <w:tcPr>
            <w:tcW w:w="1704" w:type="dxa"/>
          </w:tcPr>
          <w:p w14:paraId="6C512451" w14:textId="44CEFBC4" w:rsidR="003E007C" w:rsidRPr="007123D8" w:rsidRDefault="007F1A09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3/25/2026</w:t>
            </w:r>
          </w:p>
        </w:tc>
        <w:tc>
          <w:tcPr>
            <w:tcW w:w="1724" w:type="dxa"/>
          </w:tcPr>
          <w:p w14:paraId="7FEB269E" w14:textId="61662580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356A84" w14:textId="26B9941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Charis Cooper</w:t>
            </w:r>
          </w:p>
        </w:tc>
        <w:tc>
          <w:tcPr>
            <w:tcW w:w="2117" w:type="dxa"/>
          </w:tcPr>
          <w:p w14:paraId="4B44322E" w14:textId="3873021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BLM</w:t>
            </w:r>
          </w:p>
        </w:tc>
        <w:tc>
          <w:tcPr>
            <w:tcW w:w="1337" w:type="dxa"/>
          </w:tcPr>
          <w:p w14:paraId="1245DBAA" w14:textId="2F24B82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1D08D124" w14:textId="2EB96AB0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7123D8" w14:paraId="1B055ABB" w14:textId="77777777" w:rsidTr="54768023">
        <w:trPr>
          <w:trHeight w:val="315"/>
        </w:trPr>
        <w:tc>
          <w:tcPr>
            <w:tcW w:w="1704" w:type="dxa"/>
          </w:tcPr>
          <w:p w14:paraId="4DBFD2F9" w14:textId="7D6F5449" w:rsidR="003E007C" w:rsidRPr="007123D8" w:rsidRDefault="008D01BB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5/27/2026</w:t>
            </w:r>
          </w:p>
        </w:tc>
        <w:tc>
          <w:tcPr>
            <w:tcW w:w="1724" w:type="dxa"/>
          </w:tcPr>
          <w:p w14:paraId="530D7C03" w14:textId="72EA7C2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75B6BF6" w14:textId="28A988E2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Paul Corrigan</w:t>
            </w:r>
          </w:p>
        </w:tc>
        <w:tc>
          <w:tcPr>
            <w:tcW w:w="2117" w:type="dxa"/>
          </w:tcPr>
          <w:p w14:paraId="19499349" w14:textId="0AF5203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USFS</w:t>
            </w:r>
          </w:p>
        </w:tc>
        <w:tc>
          <w:tcPr>
            <w:tcW w:w="1337" w:type="dxa"/>
          </w:tcPr>
          <w:p w14:paraId="36A425F8" w14:textId="78E2B1B4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52517BC0" w14:textId="2BC835A9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</w:t>
            </w:r>
          </w:p>
        </w:tc>
      </w:tr>
      <w:tr w:rsidR="003E007C" w:rsidRPr="007123D8" w14:paraId="0AB5EC67" w14:textId="77777777" w:rsidTr="54768023">
        <w:trPr>
          <w:trHeight w:val="315"/>
        </w:trPr>
        <w:tc>
          <w:tcPr>
            <w:tcW w:w="1704" w:type="dxa"/>
          </w:tcPr>
          <w:p w14:paraId="33FC026F" w14:textId="579AAEF4" w:rsidR="003E007C" w:rsidRDefault="008D01BB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7/29/2026</w:t>
            </w:r>
          </w:p>
        </w:tc>
        <w:tc>
          <w:tcPr>
            <w:tcW w:w="1724" w:type="dxa"/>
          </w:tcPr>
          <w:p w14:paraId="65F62B4C" w14:textId="5B7396C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FE7EDAF" w14:textId="10D5AE5D" w:rsidR="003E007C" w:rsidRPr="00660B64" w:rsidRDefault="00660B64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EPA Rep</w:t>
            </w:r>
          </w:p>
        </w:tc>
        <w:tc>
          <w:tcPr>
            <w:tcW w:w="2117" w:type="dxa"/>
          </w:tcPr>
          <w:p w14:paraId="6F961BB4" w14:textId="6D51480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EPA </w:t>
            </w:r>
          </w:p>
        </w:tc>
        <w:tc>
          <w:tcPr>
            <w:tcW w:w="1337" w:type="dxa"/>
          </w:tcPr>
          <w:p w14:paraId="6CB1AD04" w14:textId="2946B66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7747708E" w14:textId="5A662E72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7702083D" w14:textId="77777777" w:rsidTr="54768023">
        <w:trPr>
          <w:trHeight w:val="315"/>
        </w:trPr>
        <w:tc>
          <w:tcPr>
            <w:tcW w:w="1704" w:type="dxa"/>
          </w:tcPr>
          <w:p w14:paraId="3A5D53F1" w14:textId="6781B199" w:rsidR="003E007C" w:rsidRDefault="00531CEE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9/30/2026</w:t>
            </w:r>
          </w:p>
        </w:tc>
        <w:tc>
          <w:tcPr>
            <w:tcW w:w="1724" w:type="dxa"/>
          </w:tcPr>
          <w:p w14:paraId="296A0DE8" w14:textId="235342E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4A45073" w14:textId="4C3B6E44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Tom Moore </w:t>
            </w:r>
          </w:p>
        </w:tc>
        <w:tc>
          <w:tcPr>
            <w:tcW w:w="2117" w:type="dxa"/>
          </w:tcPr>
          <w:p w14:paraId="0EAF3D72" w14:textId="64E24A85" w:rsidR="003E007C" w:rsidRPr="007123D8" w:rsidRDefault="54768023" w:rsidP="003E007C">
            <w:pPr>
              <w:rPr>
                <w:rFonts w:eastAsia="Times New Roman"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>Colorado RAQC</w:t>
            </w:r>
          </w:p>
        </w:tc>
        <w:tc>
          <w:tcPr>
            <w:tcW w:w="1337" w:type="dxa"/>
          </w:tcPr>
          <w:p w14:paraId="73D506F1" w14:textId="2A600BBB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665" w:type="dxa"/>
          </w:tcPr>
          <w:p w14:paraId="4E784529" w14:textId="41AECFB6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Colorado</w:t>
            </w:r>
          </w:p>
        </w:tc>
      </w:tr>
      <w:tr w:rsidR="003E007C" w:rsidRPr="007123D8" w14:paraId="534F89C9" w14:textId="77777777" w:rsidTr="54768023">
        <w:trPr>
          <w:trHeight w:val="315"/>
        </w:trPr>
        <w:tc>
          <w:tcPr>
            <w:tcW w:w="1704" w:type="dxa"/>
          </w:tcPr>
          <w:p w14:paraId="64E5FBE6" w14:textId="08EA5962" w:rsidR="003E007C" w:rsidRDefault="00531CEE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11/25/2026</w:t>
            </w:r>
          </w:p>
        </w:tc>
        <w:tc>
          <w:tcPr>
            <w:tcW w:w="1724" w:type="dxa"/>
          </w:tcPr>
          <w:p w14:paraId="65FD8A95" w14:textId="010A805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ABA62C6" w14:textId="0AE94CB7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Bob Kotchenruther</w:t>
            </w:r>
          </w:p>
        </w:tc>
        <w:tc>
          <w:tcPr>
            <w:tcW w:w="2117" w:type="dxa"/>
          </w:tcPr>
          <w:p w14:paraId="6B6C2E4D" w14:textId="3330BF2E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EPA – Region 10</w:t>
            </w:r>
          </w:p>
        </w:tc>
        <w:tc>
          <w:tcPr>
            <w:tcW w:w="1337" w:type="dxa"/>
          </w:tcPr>
          <w:p w14:paraId="30394126" w14:textId="70231D9D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1F852E57" w14:textId="0E3406B0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Pacific NW</w:t>
            </w:r>
          </w:p>
        </w:tc>
      </w:tr>
      <w:tr w:rsidR="005A01D4" w:rsidRPr="007123D8" w14:paraId="69F3FA89" w14:textId="77777777" w:rsidTr="00CD64C3">
        <w:trPr>
          <w:trHeight w:val="315"/>
        </w:trPr>
        <w:tc>
          <w:tcPr>
            <w:tcW w:w="10167" w:type="dxa"/>
            <w:gridSpan w:val="6"/>
          </w:tcPr>
          <w:p w14:paraId="3BF610EC" w14:textId="07AA5E0E" w:rsidR="005A01D4" w:rsidRPr="007123D8" w:rsidRDefault="005A01D4" w:rsidP="005A01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Dates in 2027 TBD</w:t>
            </w:r>
          </w:p>
        </w:tc>
      </w:tr>
      <w:tr w:rsidR="003E007C" w:rsidRPr="007123D8" w14:paraId="026ED0AF" w14:textId="77777777" w:rsidTr="54768023">
        <w:trPr>
          <w:trHeight w:val="315"/>
        </w:trPr>
        <w:tc>
          <w:tcPr>
            <w:tcW w:w="1704" w:type="dxa"/>
          </w:tcPr>
          <w:p w14:paraId="4D3EF7FA" w14:textId="428DCFC4" w:rsidR="003E007C" w:rsidRPr="007123D8" w:rsidRDefault="7F46B621" w:rsidP="003E007C">
            <w:pPr>
              <w:rPr>
                <w:rFonts w:eastAsia="Times New Roman"/>
                <w:sz w:val="20"/>
                <w:szCs w:val="20"/>
              </w:rPr>
            </w:pPr>
            <w:r w:rsidRPr="7F46B62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03BC11F5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1099934" w14:textId="4989C4B7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 Rep</w:t>
            </w:r>
          </w:p>
        </w:tc>
        <w:tc>
          <w:tcPr>
            <w:tcW w:w="2117" w:type="dxa"/>
          </w:tcPr>
          <w:p w14:paraId="48473861" w14:textId="06C33B12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6F4ACEEE" w14:textId="77777777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</w:t>
            </w:r>
          </w:p>
        </w:tc>
        <w:tc>
          <w:tcPr>
            <w:tcW w:w="1665" w:type="dxa"/>
          </w:tcPr>
          <w:p w14:paraId="23F17DAB" w14:textId="0ABDDA7D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09A82BE0" w14:textId="77777777" w:rsidTr="54768023">
        <w:trPr>
          <w:trHeight w:val="315"/>
        </w:trPr>
        <w:tc>
          <w:tcPr>
            <w:tcW w:w="1704" w:type="dxa"/>
          </w:tcPr>
          <w:p w14:paraId="076D6F50" w14:textId="53DA367C" w:rsidR="003E007C" w:rsidRPr="007123D8" w:rsidRDefault="2BF34CB1" w:rsidP="003E007C">
            <w:pPr>
              <w:rPr>
                <w:rFonts w:eastAsia="Times New Roman"/>
                <w:sz w:val="20"/>
                <w:szCs w:val="20"/>
              </w:rPr>
            </w:pPr>
            <w:r w:rsidRPr="2BF34CB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0C53F96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C948844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Steve Miller</w:t>
            </w:r>
          </w:p>
        </w:tc>
        <w:tc>
          <w:tcPr>
            <w:tcW w:w="2117" w:type="dxa"/>
          </w:tcPr>
          <w:p w14:paraId="393C5EF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Idaho DEQ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Air Quality Bureau</w:t>
            </w:r>
          </w:p>
        </w:tc>
        <w:tc>
          <w:tcPr>
            <w:tcW w:w="1337" w:type="dxa"/>
          </w:tcPr>
          <w:p w14:paraId="5C14D1EC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State</w:t>
            </w:r>
          </w:p>
          <w:p w14:paraId="25C6258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3D9B4B65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Idaho</w:t>
            </w:r>
          </w:p>
        </w:tc>
      </w:tr>
      <w:tr w:rsidR="003E007C" w:rsidRPr="007123D8" w14:paraId="7600C1F6" w14:textId="77777777" w:rsidTr="54768023">
        <w:trPr>
          <w:trHeight w:val="315"/>
        </w:trPr>
        <w:tc>
          <w:tcPr>
            <w:tcW w:w="1704" w:type="dxa"/>
          </w:tcPr>
          <w:p w14:paraId="1CAC7A42" w14:textId="00CFFD86" w:rsidR="003E007C" w:rsidRPr="007123D8" w:rsidRDefault="7F46B621" w:rsidP="003E007C">
            <w:pPr>
              <w:rPr>
                <w:rFonts w:eastAsia="Times New Roman"/>
                <w:sz w:val="20"/>
                <w:szCs w:val="20"/>
              </w:rPr>
            </w:pPr>
            <w:r w:rsidRPr="7F46B62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1FDAF837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E711F56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Karl Seltzer</w:t>
            </w:r>
          </w:p>
        </w:tc>
        <w:tc>
          <w:tcPr>
            <w:tcW w:w="2117" w:type="dxa"/>
          </w:tcPr>
          <w:p w14:paraId="44CBF96A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EPA OAQPS</w:t>
            </w:r>
          </w:p>
        </w:tc>
        <w:tc>
          <w:tcPr>
            <w:tcW w:w="1337" w:type="dxa"/>
          </w:tcPr>
          <w:p w14:paraId="602C22CF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18404E19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7123D8" w14:paraId="35302833" w14:textId="77777777" w:rsidTr="54768023">
        <w:trPr>
          <w:trHeight w:val="315"/>
        </w:trPr>
        <w:tc>
          <w:tcPr>
            <w:tcW w:w="1704" w:type="dxa"/>
          </w:tcPr>
          <w:p w14:paraId="583A848D" w14:textId="71FF7EDE" w:rsidR="003E007C" w:rsidRDefault="7F46B621" w:rsidP="003E007C">
            <w:pPr>
              <w:rPr>
                <w:rFonts w:eastAsia="Times New Roman"/>
                <w:sz w:val="20"/>
                <w:szCs w:val="20"/>
              </w:rPr>
            </w:pPr>
            <w:r w:rsidRPr="7F46B621"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57FC09CF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113C50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Phil Swartzendruber</w:t>
            </w:r>
          </w:p>
        </w:tc>
        <w:tc>
          <w:tcPr>
            <w:tcW w:w="2117" w:type="dxa"/>
          </w:tcPr>
          <w:p w14:paraId="5F43BB67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Puget Sound Clean Air Agency</w:t>
            </w:r>
          </w:p>
        </w:tc>
        <w:tc>
          <w:tcPr>
            <w:tcW w:w="1337" w:type="dxa"/>
          </w:tcPr>
          <w:p w14:paraId="44793F73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665" w:type="dxa"/>
          </w:tcPr>
          <w:p w14:paraId="7A84013B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Washington</w:t>
            </w:r>
          </w:p>
        </w:tc>
      </w:tr>
      <w:tr w:rsidR="00046463" w:rsidRPr="007123D8" w14:paraId="452A5536" w14:textId="77777777" w:rsidTr="54768023">
        <w:trPr>
          <w:trHeight w:val="315"/>
        </w:trPr>
        <w:tc>
          <w:tcPr>
            <w:tcW w:w="1704" w:type="dxa"/>
          </w:tcPr>
          <w:p w14:paraId="73977C6D" w14:textId="1D6BDA7C" w:rsidR="00046463" w:rsidRDefault="4F28341B">
            <w:pPr>
              <w:rPr>
                <w:rFonts w:eastAsia="Times New Roman"/>
                <w:sz w:val="20"/>
                <w:szCs w:val="20"/>
              </w:rPr>
            </w:pPr>
            <w:r w:rsidRPr="4F28341B">
              <w:rPr>
                <w:rFonts w:eastAsia="Times New Roman"/>
                <w:sz w:val="20"/>
                <w:szCs w:val="20"/>
              </w:rPr>
              <w:t>**</w:t>
            </w:r>
            <w:r w:rsidR="5CAF7B24" w:rsidRPr="5CAF7B2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158D53A4" w14:textId="77777777" w:rsidR="00046463" w:rsidRPr="007123D8" w:rsidRDefault="0004646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11:30am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– 1pm</w:t>
            </w:r>
          </w:p>
        </w:tc>
        <w:tc>
          <w:tcPr>
            <w:tcW w:w="1620" w:type="dxa"/>
          </w:tcPr>
          <w:p w14:paraId="69CE7FBC" w14:textId="77777777" w:rsidR="00046463" w:rsidRPr="00DA6E7C" w:rsidRDefault="0004646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Danny Powers</w:t>
            </w:r>
          </w:p>
        </w:tc>
        <w:tc>
          <w:tcPr>
            <w:tcW w:w="2117" w:type="dxa"/>
          </w:tcPr>
          <w:p w14:paraId="3207423D" w14:textId="77777777" w:rsidR="00046463" w:rsidRPr="00DA6E7C" w:rsidRDefault="0004646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Southern Ute Indian Tribe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</w:tcPr>
          <w:p w14:paraId="5B84EA10" w14:textId="77777777" w:rsidR="00046463" w:rsidRDefault="0004646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665" w:type="dxa"/>
          </w:tcPr>
          <w:p w14:paraId="151441BB" w14:textId="77777777" w:rsidR="00046463" w:rsidRDefault="0004646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Utah/Idaho</w:t>
            </w:r>
          </w:p>
        </w:tc>
      </w:tr>
      <w:tr w:rsidR="00577636" w:rsidRPr="002931A1" w14:paraId="4A6F8F17" w14:textId="77777777" w:rsidTr="54768023">
        <w:trPr>
          <w:trHeight w:val="315"/>
        </w:trPr>
        <w:tc>
          <w:tcPr>
            <w:tcW w:w="1704" w:type="dxa"/>
          </w:tcPr>
          <w:p w14:paraId="6F2B3EBB" w14:textId="18808074" w:rsidR="00577636" w:rsidRPr="007123D8" w:rsidRDefault="4F28341B">
            <w:pPr>
              <w:rPr>
                <w:rFonts w:eastAsia="Times New Roman"/>
                <w:sz w:val="20"/>
                <w:szCs w:val="20"/>
              </w:rPr>
            </w:pPr>
            <w:r w:rsidRPr="4F28341B">
              <w:rPr>
                <w:rFonts w:eastAsia="Times New Roman"/>
                <w:sz w:val="20"/>
                <w:szCs w:val="20"/>
              </w:rPr>
              <w:t xml:space="preserve">** </w:t>
            </w:r>
            <w:r w:rsidR="5CAF7B24" w:rsidRPr="5CAF7B2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691273DB" w14:textId="77777777" w:rsidR="00577636" w:rsidRPr="007123D8" w:rsidRDefault="00577636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3F3965E" w14:textId="77777777" w:rsidR="00577636" w:rsidRPr="007123D8" w:rsidRDefault="0057763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Jason Walker</w:t>
            </w:r>
          </w:p>
        </w:tc>
        <w:tc>
          <w:tcPr>
            <w:tcW w:w="2117" w:type="dxa"/>
          </w:tcPr>
          <w:p w14:paraId="32DC46A7" w14:textId="77777777" w:rsidR="00577636" w:rsidRPr="007123D8" w:rsidRDefault="00577636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NW Band, Shoshone Nation - Washakie Reservation</w:t>
            </w:r>
          </w:p>
        </w:tc>
        <w:tc>
          <w:tcPr>
            <w:tcW w:w="1337" w:type="dxa"/>
          </w:tcPr>
          <w:p w14:paraId="478F387A" w14:textId="77777777" w:rsidR="00577636" w:rsidRPr="007123D8" w:rsidRDefault="00577636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665" w:type="dxa"/>
          </w:tcPr>
          <w:p w14:paraId="5C7688EB" w14:textId="77777777" w:rsidR="00577636" w:rsidRPr="007123D8" w:rsidRDefault="00577636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4 Corners</w:t>
            </w:r>
          </w:p>
        </w:tc>
      </w:tr>
      <w:tr w:rsidR="00FC4358" w:rsidRPr="002931A1" w14:paraId="01701CC3" w14:textId="77777777" w:rsidTr="00576C07">
        <w:trPr>
          <w:trHeight w:val="315"/>
        </w:trPr>
        <w:tc>
          <w:tcPr>
            <w:tcW w:w="1704" w:type="dxa"/>
          </w:tcPr>
          <w:p w14:paraId="6590C85C" w14:textId="443E6882" w:rsidR="00FC4358" w:rsidRPr="007123D8" w:rsidRDefault="00FC4358" w:rsidP="00576C0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7E636076" w14:textId="77777777" w:rsidR="00FC4358" w:rsidRPr="007123D8" w:rsidRDefault="00FC4358" w:rsidP="00576C07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578966A" w14:textId="77777777" w:rsidR="00FC4358" w:rsidRPr="000A4FC5" w:rsidRDefault="00FC4358" w:rsidP="00576C07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Mike Barna</w:t>
            </w:r>
          </w:p>
        </w:tc>
        <w:tc>
          <w:tcPr>
            <w:tcW w:w="2117" w:type="dxa"/>
          </w:tcPr>
          <w:p w14:paraId="3E2F2A9D" w14:textId="77777777" w:rsidR="00FC4358" w:rsidRPr="000A4FC5" w:rsidRDefault="00FC4358" w:rsidP="00576C07">
            <w:pPr>
              <w:rPr>
                <w:rFonts w:eastAsia="Times New Roman"/>
                <w:iCs/>
                <w:sz w:val="20"/>
                <w:szCs w:val="20"/>
              </w:rPr>
            </w:pPr>
            <w:r w:rsidRPr="000A4FC5">
              <w:rPr>
                <w:rFonts w:eastAsia="Times New Roman"/>
                <w:iCs/>
                <w:sz w:val="20"/>
                <w:szCs w:val="20"/>
              </w:rPr>
              <w:t>NPS</w:t>
            </w:r>
          </w:p>
        </w:tc>
        <w:tc>
          <w:tcPr>
            <w:tcW w:w="1337" w:type="dxa"/>
          </w:tcPr>
          <w:p w14:paraId="3282952A" w14:textId="77777777" w:rsidR="00FC4358" w:rsidRPr="00F26B81" w:rsidRDefault="00FC4358" w:rsidP="00576C07">
            <w:pPr>
              <w:rPr>
                <w:rFonts w:eastAsia="Times New Roman"/>
                <w:iCs/>
                <w:sz w:val="20"/>
                <w:szCs w:val="20"/>
              </w:rPr>
            </w:pPr>
            <w:r w:rsidRPr="00F26B81">
              <w:rPr>
                <w:rFonts w:eastAsia="Times New Roman"/>
                <w:iCs/>
                <w:sz w:val="20"/>
                <w:szCs w:val="20"/>
              </w:rPr>
              <w:t>Fed</w:t>
            </w:r>
          </w:p>
        </w:tc>
        <w:tc>
          <w:tcPr>
            <w:tcW w:w="1665" w:type="dxa"/>
          </w:tcPr>
          <w:p w14:paraId="56A134B6" w14:textId="77777777" w:rsidR="00FC4358" w:rsidRPr="007123D8" w:rsidRDefault="00FC4358" w:rsidP="00576C0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5A01D4" w:rsidRPr="002931A1" w14:paraId="22BFBD88" w14:textId="77777777" w:rsidTr="00576C07">
        <w:trPr>
          <w:trHeight w:val="315"/>
        </w:trPr>
        <w:tc>
          <w:tcPr>
            <w:tcW w:w="1704" w:type="dxa"/>
          </w:tcPr>
          <w:p w14:paraId="0B40D5F3" w14:textId="6E13B5F0" w:rsidR="005A01D4" w:rsidRDefault="005A01D4" w:rsidP="005A01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**</w:t>
            </w:r>
          </w:p>
        </w:tc>
        <w:tc>
          <w:tcPr>
            <w:tcW w:w="1724" w:type="dxa"/>
          </w:tcPr>
          <w:p w14:paraId="515C8D4A" w14:textId="226135B9" w:rsidR="005A01D4" w:rsidRPr="007123D8" w:rsidRDefault="005A01D4" w:rsidP="005A01D4">
            <w:pPr>
              <w:rPr>
                <w:rFonts w:eastAsia="Times New Roman"/>
                <w:sz w:val="20"/>
                <w:szCs w:val="20"/>
              </w:rPr>
            </w:pPr>
            <w:r w:rsidRPr="00865CA6">
              <w:rPr>
                <w:rFonts w:eastAsia="Times New Roman"/>
                <w:sz w:val="20"/>
                <w:szCs w:val="20"/>
              </w:rPr>
              <w:t>11:30am – 1 pm</w:t>
            </w:r>
          </w:p>
        </w:tc>
        <w:tc>
          <w:tcPr>
            <w:tcW w:w="1620" w:type="dxa"/>
          </w:tcPr>
          <w:p w14:paraId="66A52AB2" w14:textId="0656C357" w:rsidR="005A01D4" w:rsidRDefault="005A01D4" w:rsidP="005A01D4">
            <w:pPr>
              <w:rPr>
                <w:rFonts w:eastAsia="Times New Roman"/>
                <w:iCs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>Jessica Hejny</w:t>
            </w:r>
          </w:p>
        </w:tc>
        <w:tc>
          <w:tcPr>
            <w:tcW w:w="2117" w:type="dxa"/>
          </w:tcPr>
          <w:p w14:paraId="6963CE32" w14:textId="49909EDF" w:rsidR="005A01D4" w:rsidRPr="000A4FC5" w:rsidRDefault="005A01D4" w:rsidP="005A01D4">
            <w:pPr>
              <w:rPr>
                <w:rFonts w:eastAsia="Times New Roman"/>
                <w:iCs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>NM Env. Dept.</w:t>
            </w:r>
          </w:p>
        </w:tc>
        <w:tc>
          <w:tcPr>
            <w:tcW w:w="1337" w:type="dxa"/>
          </w:tcPr>
          <w:p w14:paraId="34EA44B5" w14:textId="4C2BA8AD" w:rsidR="005A01D4" w:rsidRPr="00F26B81" w:rsidRDefault="005A01D4" w:rsidP="005A01D4">
            <w:pPr>
              <w:rPr>
                <w:rFonts w:eastAsia="Times New Roman"/>
                <w:iCs/>
                <w:sz w:val="20"/>
                <w:szCs w:val="20"/>
              </w:rPr>
            </w:pPr>
            <w:r w:rsidRPr="54768023">
              <w:rPr>
                <w:rFonts w:eastAsia="Times New Roman"/>
                <w:sz w:val="20"/>
                <w:szCs w:val="20"/>
              </w:rPr>
              <w:t>State</w:t>
            </w:r>
          </w:p>
        </w:tc>
        <w:tc>
          <w:tcPr>
            <w:tcW w:w="1665" w:type="dxa"/>
          </w:tcPr>
          <w:p w14:paraId="1A5AA6DA" w14:textId="7E1B83DF" w:rsidR="005A01D4" w:rsidRDefault="005A01D4" w:rsidP="005A01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New Mexico</w:t>
            </w:r>
          </w:p>
        </w:tc>
      </w:tr>
    </w:tbl>
    <w:p w14:paraId="19310894" w14:textId="5F90933F" w:rsidR="00E15FB9" w:rsidRPr="00DF655A" w:rsidRDefault="00E15FB9" w:rsidP="00DF655A">
      <w:pPr>
        <w:rPr>
          <w:rStyle w:val="Strong"/>
        </w:rPr>
      </w:pPr>
    </w:p>
    <w:sectPr w:rsidR="00E15FB9" w:rsidRPr="00DF655A" w:rsidSect="0001456F">
      <w:footerReference w:type="default" r:id="rId28"/>
      <w:pgSz w:w="12240" w:h="15840"/>
      <w:pgMar w:top="720" w:right="81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E6823" w14:textId="77777777" w:rsidR="00033D1C" w:rsidRDefault="00033D1C" w:rsidP="002C3830">
      <w:r>
        <w:separator/>
      </w:r>
    </w:p>
  </w:endnote>
  <w:endnote w:type="continuationSeparator" w:id="0">
    <w:p w14:paraId="58A3C4D7" w14:textId="77777777" w:rsidR="00033D1C" w:rsidRDefault="00033D1C" w:rsidP="002C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6359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9F36D" w14:textId="348D503F" w:rsidR="002C3830" w:rsidRDefault="002C38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9E3ABA" w14:textId="77777777" w:rsidR="002C3830" w:rsidRDefault="002C3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5256" w14:textId="77777777" w:rsidR="00033D1C" w:rsidRDefault="00033D1C" w:rsidP="002C3830">
      <w:r>
        <w:separator/>
      </w:r>
    </w:p>
  </w:footnote>
  <w:footnote w:type="continuationSeparator" w:id="0">
    <w:p w14:paraId="7791D49B" w14:textId="77777777" w:rsidR="00033D1C" w:rsidRDefault="00033D1C" w:rsidP="002C3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CD1F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5068D"/>
    <w:multiLevelType w:val="multilevel"/>
    <w:tmpl w:val="F43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B3702"/>
    <w:multiLevelType w:val="hybridMultilevel"/>
    <w:tmpl w:val="20C6B6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5E54DA"/>
    <w:multiLevelType w:val="hybridMultilevel"/>
    <w:tmpl w:val="F68ACCD0"/>
    <w:lvl w:ilvl="0" w:tplc="A9303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ED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9F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54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6E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55029"/>
    <w:multiLevelType w:val="hybridMultilevel"/>
    <w:tmpl w:val="EABCD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A05"/>
    <w:multiLevelType w:val="hybridMultilevel"/>
    <w:tmpl w:val="C9707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60288"/>
    <w:multiLevelType w:val="hybridMultilevel"/>
    <w:tmpl w:val="20526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6D20ED"/>
    <w:multiLevelType w:val="multilevel"/>
    <w:tmpl w:val="B52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4232F"/>
    <w:multiLevelType w:val="hybridMultilevel"/>
    <w:tmpl w:val="1B724B8C"/>
    <w:lvl w:ilvl="0" w:tplc="F8DA4E98">
      <w:start w:val="1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E63D3"/>
    <w:multiLevelType w:val="multilevel"/>
    <w:tmpl w:val="C8D05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6A78B9"/>
    <w:multiLevelType w:val="multilevel"/>
    <w:tmpl w:val="60F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D228F4"/>
    <w:multiLevelType w:val="multilevel"/>
    <w:tmpl w:val="C526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7B7253"/>
    <w:multiLevelType w:val="hybridMultilevel"/>
    <w:tmpl w:val="290658A8"/>
    <w:lvl w:ilvl="0" w:tplc="8D92A3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906E6"/>
    <w:multiLevelType w:val="hybridMultilevel"/>
    <w:tmpl w:val="D61EC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F536C3"/>
    <w:multiLevelType w:val="multilevel"/>
    <w:tmpl w:val="144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82709">
    <w:abstractNumId w:val="6"/>
  </w:num>
  <w:num w:numId="2" w16cid:durableId="325328072">
    <w:abstractNumId w:val="5"/>
  </w:num>
  <w:num w:numId="3" w16cid:durableId="2120908536">
    <w:abstractNumId w:val="2"/>
  </w:num>
  <w:num w:numId="4" w16cid:durableId="233586717">
    <w:abstractNumId w:val="1"/>
  </w:num>
  <w:num w:numId="5" w16cid:durableId="1840003519">
    <w:abstractNumId w:val="11"/>
  </w:num>
  <w:num w:numId="6" w16cid:durableId="1824587929">
    <w:abstractNumId w:val="7"/>
  </w:num>
  <w:num w:numId="7" w16cid:durableId="1771504909">
    <w:abstractNumId w:val="4"/>
  </w:num>
  <w:num w:numId="8" w16cid:durableId="1686320104">
    <w:abstractNumId w:val="15"/>
  </w:num>
  <w:num w:numId="9" w16cid:durableId="1376664681">
    <w:abstractNumId w:val="9"/>
  </w:num>
  <w:num w:numId="10" w16cid:durableId="1738626191">
    <w:abstractNumId w:val="10"/>
  </w:num>
  <w:num w:numId="11" w16cid:durableId="1486585660">
    <w:abstractNumId w:val="3"/>
  </w:num>
  <w:num w:numId="12" w16cid:durableId="1832215358">
    <w:abstractNumId w:val="14"/>
  </w:num>
  <w:num w:numId="13" w16cid:durableId="1500072528">
    <w:abstractNumId w:val="6"/>
  </w:num>
  <w:num w:numId="14" w16cid:durableId="429156887">
    <w:abstractNumId w:val="6"/>
  </w:num>
  <w:num w:numId="15" w16cid:durableId="1340154440">
    <w:abstractNumId w:val="6"/>
  </w:num>
  <w:num w:numId="16" w16cid:durableId="671374478">
    <w:abstractNumId w:val="0"/>
  </w:num>
  <w:num w:numId="17" w16cid:durableId="420567841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924036">
    <w:abstractNumId w:val="13"/>
  </w:num>
  <w:num w:numId="19" w16cid:durableId="536311542">
    <w:abstractNumId w:val="12"/>
  </w:num>
  <w:num w:numId="20" w16cid:durableId="707490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zY2NzM1tDA0NzJW0lEKTi0uzszPAykwrAUAsBm0RiwAAAA="/>
  </w:docVars>
  <w:rsids>
    <w:rsidRoot w:val="00E7480A"/>
    <w:rsid w:val="00000EFB"/>
    <w:rsid w:val="00001C79"/>
    <w:rsid w:val="00003FED"/>
    <w:rsid w:val="00004D0A"/>
    <w:rsid w:val="00005117"/>
    <w:rsid w:val="00005E60"/>
    <w:rsid w:val="0000671F"/>
    <w:rsid w:val="00006D68"/>
    <w:rsid w:val="00011D95"/>
    <w:rsid w:val="00014219"/>
    <w:rsid w:val="0001456F"/>
    <w:rsid w:val="000167C0"/>
    <w:rsid w:val="00016838"/>
    <w:rsid w:val="00017750"/>
    <w:rsid w:val="00021BD7"/>
    <w:rsid w:val="00022F4A"/>
    <w:rsid w:val="00025F9C"/>
    <w:rsid w:val="0002615E"/>
    <w:rsid w:val="00030235"/>
    <w:rsid w:val="00030ADB"/>
    <w:rsid w:val="00030E8B"/>
    <w:rsid w:val="000311CA"/>
    <w:rsid w:val="0003176D"/>
    <w:rsid w:val="000334C2"/>
    <w:rsid w:val="00033A2C"/>
    <w:rsid w:val="00033B28"/>
    <w:rsid w:val="00033D1C"/>
    <w:rsid w:val="000343EB"/>
    <w:rsid w:val="000351F5"/>
    <w:rsid w:val="00035537"/>
    <w:rsid w:val="00041260"/>
    <w:rsid w:val="000414EB"/>
    <w:rsid w:val="00042FFC"/>
    <w:rsid w:val="00043475"/>
    <w:rsid w:val="00043C4B"/>
    <w:rsid w:val="00044231"/>
    <w:rsid w:val="0004444E"/>
    <w:rsid w:val="00044701"/>
    <w:rsid w:val="0004594E"/>
    <w:rsid w:val="00046463"/>
    <w:rsid w:val="00046CE1"/>
    <w:rsid w:val="00050E35"/>
    <w:rsid w:val="000511B3"/>
    <w:rsid w:val="00051805"/>
    <w:rsid w:val="00052193"/>
    <w:rsid w:val="00052B3D"/>
    <w:rsid w:val="00054151"/>
    <w:rsid w:val="00054F7C"/>
    <w:rsid w:val="00060431"/>
    <w:rsid w:val="00061621"/>
    <w:rsid w:val="0006360D"/>
    <w:rsid w:val="00064A0C"/>
    <w:rsid w:val="00066109"/>
    <w:rsid w:val="000665E1"/>
    <w:rsid w:val="00067239"/>
    <w:rsid w:val="00070F3A"/>
    <w:rsid w:val="00071457"/>
    <w:rsid w:val="00071A1B"/>
    <w:rsid w:val="00071D42"/>
    <w:rsid w:val="0007209C"/>
    <w:rsid w:val="000739AD"/>
    <w:rsid w:val="00075EDD"/>
    <w:rsid w:val="0007688E"/>
    <w:rsid w:val="00077B25"/>
    <w:rsid w:val="000801C7"/>
    <w:rsid w:val="00080AE2"/>
    <w:rsid w:val="00081799"/>
    <w:rsid w:val="00081B06"/>
    <w:rsid w:val="00082CB6"/>
    <w:rsid w:val="00084D51"/>
    <w:rsid w:val="000853B4"/>
    <w:rsid w:val="00085877"/>
    <w:rsid w:val="00085A7D"/>
    <w:rsid w:val="00085DF7"/>
    <w:rsid w:val="00086E8E"/>
    <w:rsid w:val="00086F29"/>
    <w:rsid w:val="000908C1"/>
    <w:rsid w:val="0009568B"/>
    <w:rsid w:val="00095B24"/>
    <w:rsid w:val="00096E35"/>
    <w:rsid w:val="000A16DB"/>
    <w:rsid w:val="000A1951"/>
    <w:rsid w:val="000A34CE"/>
    <w:rsid w:val="000A374E"/>
    <w:rsid w:val="000A4FC5"/>
    <w:rsid w:val="000B15DD"/>
    <w:rsid w:val="000B2290"/>
    <w:rsid w:val="000B306F"/>
    <w:rsid w:val="000B48D1"/>
    <w:rsid w:val="000B6FD8"/>
    <w:rsid w:val="000B7ABF"/>
    <w:rsid w:val="000B7CF8"/>
    <w:rsid w:val="000C0870"/>
    <w:rsid w:val="000C0ED6"/>
    <w:rsid w:val="000C10F4"/>
    <w:rsid w:val="000C28CB"/>
    <w:rsid w:val="000C2D20"/>
    <w:rsid w:val="000C4D9C"/>
    <w:rsid w:val="000C522E"/>
    <w:rsid w:val="000C5A88"/>
    <w:rsid w:val="000C6750"/>
    <w:rsid w:val="000D2B50"/>
    <w:rsid w:val="000D5186"/>
    <w:rsid w:val="000D5EDD"/>
    <w:rsid w:val="000D7479"/>
    <w:rsid w:val="000E05F6"/>
    <w:rsid w:val="000E1582"/>
    <w:rsid w:val="000E5FDC"/>
    <w:rsid w:val="000E654B"/>
    <w:rsid w:val="000E67E6"/>
    <w:rsid w:val="000E77F2"/>
    <w:rsid w:val="000F02DE"/>
    <w:rsid w:val="000F0457"/>
    <w:rsid w:val="000F705B"/>
    <w:rsid w:val="000F78D4"/>
    <w:rsid w:val="00100B05"/>
    <w:rsid w:val="001010BB"/>
    <w:rsid w:val="001028D9"/>
    <w:rsid w:val="00102A46"/>
    <w:rsid w:val="00103870"/>
    <w:rsid w:val="00105758"/>
    <w:rsid w:val="00106DB6"/>
    <w:rsid w:val="001072B8"/>
    <w:rsid w:val="00107D07"/>
    <w:rsid w:val="00111FAE"/>
    <w:rsid w:val="0011397F"/>
    <w:rsid w:val="00113EE4"/>
    <w:rsid w:val="00113F5B"/>
    <w:rsid w:val="00115CA8"/>
    <w:rsid w:val="00115FE4"/>
    <w:rsid w:val="00116103"/>
    <w:rsid w:val="00116E3B"/>
    <w:rsid w:val="001206AD"/>
    <w:rsid w:val="00121051"/>
    <w:rsid w:val="00123E42"/>
    <w:rsid w:val="00124986"/>
    <w:rsid w:val="00125331"/>
    <w:rsid w:val="001259BD"/>
    <w:rsid w:val="00126E05"/>
    <w:rsid w:val="00127172"/>
    <w:rsid w:val="001274A6"/>
    <w:rsid w:val="00127E07"/>
    <w:rsid w:val="001331DB"/>
    <w:rsid w:val="00134FF9"/>
    <w:rsid w:val="001374EE"/>
    <w:rsid w:val="00140284"/>
    <w:rsid w:val="00141447"/>
    <w:rsid w:val="00141C4E"/>
    <w:rsid w:val="00142342"/>
    <w:rsid w:val="0014439E"/>
    <w:rsid w:val="00146F97"/>
    <w:rsid w:val="00147614"/>
    <w:rsid w:val="00151532"/>
    <w:rsid w:val="00151702"/>
    <w:rsid w:val="00151872"/>
    <w:rsid w:val="001551C3"/>
    <w:rsid w:val="00161F58"/>
    <w:rsid w:val="00162515"/>
    <w:rsid w:val="001633C7"/>
    <w:rsid w:val="001636FC"/>
    <w:rsid w:val="00164717"/>
    <w:rsid w:val="00164D2D"/>
    <w:rsid w:val="0016513F"/>
    <w:rsid w:val="00165A8D"/>
    <w:rsid w:val="0016739F"/>
    <w:rsid w:val="00172146"/>
    <w:rsid w:val="001722D9"/>
    <w:rsid w:val="00172CD6"/>
    <w:rsid w:val="00173BD1"/>
    <w:rsid w:val="00174A22"/>
    <w:rsid w:val="00174CCA"/>
    <w:rsid w:val="00174F25"/>
    <w:rsid w:val="00176ED3"/>
    <w:rsid w:val="001772EE"/>
    <w:rsid w:val="00177626"/>
    <w:rsid w:val="00177B92"/>
    <w:rsid w:val="00184FA8"/>
    <w:rsid w:val="00186E44"/>
    <w:rsid w:val="00187BA9"/>
    <w:rsid w:val="00187C51"/>
    <w:rsid w:val="00187F24"/>
    <w:rsid w:val="00190695"/>
    <w:rsid w:val="0019197E"/>
    <w:rsid w:val="00191F37"/>
    <w:rsid w:val="0019759A"/>
    <w:rsid w:val="001A0161"/>
    <w:rsid w:val="001A0F54"/>
    <w:rsid w:val="001A2982"/>
    <w:rsid w:val="001A29A9"/>
    <w:rsid w:val="001A304E"/>
    <w:rsid w:val="001A4E70"/>
    <w:rsid w:val="001B08C1"/>
    <w:rsid w:val="001B297D"/>
    <w:rsid w:val="001B2AA2"/>
    <w:rsid w:val="001B4CC6"/>
    <w:rsid w:val="001B5C03"/>
    <w:rsid w:val="001C0EF5"/>
    <w:rsid w:val="001C12F7"/>
    <w:rsid w:val="001C1DC5"/>
    <w:rsid w:val="001C2019"/>
    <w:rsid w:val="001C214B"/>
    <w:rsid w:val="001C2307"/>
    <w:rsid w:val="001C25D2"/>
    <w:rsid w:val="001C2AF3"/>
    <w:rsid w:val="001C64E9"/>
    <w:rsid w:val="001C71FA"/>
    <w:rsid w:val="001D1E09"/>
    <w:rsid w:val="001D33EE"/>
    <w:rsid w:val="001D3718"/>
    <w:rsid w:val="001D60A5"/>
    <w:rsid w:val="001D6762"/>
    <w:rsid w:val="001D6FF3"/>
    <w:rsid w:val="001E1A35"/>
    <w:rsid w:val="001E22A2"/>
    <w:rsid w:val="001E30BB"/>
    <w:rsid w:val="001E4A0D"/>
    <w:rsid w:val="001E5217"/>
    <w:rsid w:val="001E6A70"/>
    <w:rsid w:val="001E778C"/>
    <w:rsid w:val="001E7C34"/>
    <w:rsid w:val="001F1AE4"/>
    <w:rsid w:val="001F1F23"/>
    <w:rsid w:val="001F2441"/>
    <w:rsid w:val="001F3050"/>
    <w:rsid w:val="001F3063"/>
    <w:rsid w:val="001F4DA7"/>
    <w:rsid w:val="002007C6"/>
    <w:rsid w:val="002018CA"/>
    <w:rsid w:val="00201A6F"/>
    <w:rsid w:val="00203004"/>
    <w:rsid w:val="0020507D"/>
    <w:rsid w:val="00205178"/>
    <w:rsid w:val="00205F54"/>
    <w:rsid w:val="00210326"/>
    <w:rsid w:val="002120F9"/>
    <w:rsid w:val="0021227F"/>
    <w:rsid w:val="002156A0"/>
    <w:rsid w:val="00217122"/>
    <w:rsid w:val="00220867"/>
    <w:rsid w:val="002304FA"/>
    <w:rsid w:val="002306D7"/>
    <w:rsid w:val="0023090B"/>
    <w:rsid w:val="00231321"/>
    <w:rsid w:val="00232B38"/>
    <w:rsid w:val="00236E87"/>
    <w:rsid w:val="00237E30"/>
    <w:rsid w:val="00244A44"/>
    <w:rsid w:val="00245792"/>
    <w:rsid w:val="00245B0E"/>
    <w:rsid w:val="00253335"/>
    <w:rsid w:val="00254914"/>
    <w:rsid w:val="0025640F"/>
    <w:rsid w:val="0025681A"/>
    <w:rsid w:val="0025797E"/>
    <w:rsid w:val="0026473A"/>
    <w:rsid w:val="00264977"/>
    <w:rsid w:val="00264CC8"/>
    <w:rsid w:val="00264DE5"/>
    <w:rsid w:val="0026570E"/>
    <w:rsid w:val="00265D7C"/>
    <w:rsid w:val="00271C47"/>
    <w:rsid w:val="00271D75"/>
    <w:rsid w:val="00272672"/>
    <w:rsid w:val="00272884"/>
    <w:rsid w:val="00273524"/>
    <w:rsid w:val="00273D56"/>
    <w:rsid w:val="00275003"/>
    <w:rsid w:val="00276ACD"/>
    <w:rsid w:val="00277C66"/>
    <w:rsid w:val="00281AE1"/>
    <w:rsid w:val="00282528"/>
    <w:rsid w:val="0028408D"/>
    <w:rsid w:val="002844A5"/>
    <w:rsid w:val="00286338"/>
    <w:rsid w:val="00286584"/>
    <w:rsid w:val="002867BC"/>
    <w:rsid w:val="00286D68"/>
    <w:rsid w:val="0028766A"/>
    <w:rsid w:val="0029021E"/>
    <w:rsid w:val="00290A48"/>
    <w:rsid w:val="00290A9A"/>
    <w:rsid w:val="00290C7C"/>
    <w:rsid w:val="0029189E"/>
    <w:rsid w:val="002931A1"/>
    <w:rsid w:val="00296975"/>
    <w:rsid w:val="00297101"/>
    <w:rsid w:val="00297DE0"/>
    <w:rsid w:val="002A1B09"/>
    <w:rsid w:val="002A2C73"/>
    <w:rsid w:val="002A3B07"/>
    <w:rsid w:val="002A3CF3"/>
    <w:rsid w:val="002A472F"/>
    <w:rsid w:val="002A4FCB"/>
    <w:rsid w:val="002A5C3E"/>
    <w:rsid w:val="002B0442"/>
    <w:rsid w:val="002B0819"/>
    <w:rsid w:val="002B3846"/>
    <w:rsid w:val="002C1237"/>
    <w:rsid w:val="002C1752"/>
    <w:rsid w:val="002C280D"/>
    <w:rsid w:val="002C2CA1"/>
    <w:rsid w:val="002C317A"/>
    <w:rsid w:val="002C3830"/>
    <w:rsid w:val="002C4793"/>
    <w:rsid w:val="002C7216"/>
    <w:rsid w:val="002D01D9"/>
    <w:rsid w:val="002D403A"/>
    <w:rsid w:val="002D5873"/>
    <w:rsid w:val="002D5AAA"/>
    <w:rsid w:val="002D6CBF"/>
    <w:rsid w:val="002E04C2"/>
    <w:rsid w:val="002E18D8"/>
    <w:rsid w:val="002E2E48"/>
    <w:rsid w:val="002E3321"/>
    <w:rsid w:val="002E5F0B"/>
    <w:rsid w:val="002E6756"/>
    <w:rsid w:val="002E6E58"/>
    <w:rsid w:val="002E7708"/>
    <w:rsid w:val="002F0AFC"/>
    <w:rsid w:val="002F123D"/>
    <w:rsid w:val="002F164B"/>
    <w:rsid w:val="002F3E1D"/>
    <w:rsid w:val="00300502"/>
    <w:rsid w:val="00300683"/>
    <w:rsid w:val="00302BDA"/>
    <w:rsid w:val="003059C8"/>
    <w:rsid w:val="00306675"/>
    <w:rsid w:val="0030680D"/>
    <w:rsid w:val="0030766D"/>
    <w:rsid w:val="00307937"/>
    <w:rsid w:val="00310C51"/>
    <w:rsid w:val="0031109F"/>
    <w:rsid w:val="0031371A"/>
    <w:rsid w:val="003143DA"/>
    <w:rsid w:val="00316402"/>
    <w:rsid w:val="00316515"/>
    <w:rsid w:val="003172EF"/>
    <w:rsid w:val="003200E9"/>
    <w:rsid w:val="00323AF7"/>
    <w:rsid w:val="00323BEA"/>
    <w:rsid w:val="003253A2"/>
    <w:rsid w:val="0032587D"/>
    <w:rsid w:val="00326371"/>
    <w:rsid w:val="00327D6A"/>
    <w:rsid w:val="0033059E"/>
    <w:rsid w:val="00331295"/>
    <w:rsid w:val="00331A99"/>
    <w:rsid w:val="0033358F"/>
    <w:rsid w:val="0033532D"/>
    <w:rsid w:val="003356DF"/>
    <w:rsid w:val="0033659F"/>
    <w:rsid w:val="00336D1C"/>
    <w:rsid w:val="00341792"/>
    <w:rsid w:val="00341B43"/>
    <w:rsid w:val="00342D12"/>
    <w:rsid w:val="00343B16"/>
    <w:rsid w:val="00343C95"/>
    <w:rsid w:val="003441C1"/>
    <w:rsid w:val="00344CDE"/>
    <w:rsid w:val="003455E9"/>
    <w:rsid w:val="00345616"/>
    <w:rsid w:val="003466C8"/>
    <w:rsid w:val="00351407"/>
    <w:rsid w:val="00353E4F"/>
    <w:rsid w:val="00357529"/>
    <w:rsid w:val="00357635"/>
    <w:rsid w:val="00357BC2"/>
    <w:rsid w:val="003619CE"/>
    <w:rsid w:val="00362AFE"/>
    <w:rsid w:val="00363F60"/>
    <w:rsid w:val="00365223"/>
    <w:rsid w:val="00365F9B"/>
    <w:rsid w:val="00366786"/>
    <w:rsid w:val="00370837"/>
    <w:rsid w:val="003717BA"/>
    <w:rsid w:val="003719B4"/>
    <w:rsid w:val="00372C37"/>
    <w:rsid w:val="00375B1D"/>
    <w:rsid w:val="00377E5C"/>
    <w:rsid w:val="003809CC"/>
    <w:rsid w:val="00380DCC"/>
    <w:rsid w:val="00380FB9"/>
    <w:rsid w:val="0038100D"/>
    <w:rsid w:val="00384564"/>
    <w:rsid w:val="0038655A"/>
    <w:rsid w:val="00386A32"/>
    <w:rsid w:val="00393BDB"/>
    <w:rsid w:val="00393C60"/>
    <w:rsid w:val="003952C3"/>
    <w:rsid w:val="00395AF4"/>
    <w:rsid w:val="00396F7C"/>
    <w:rsid w:val="00397888"/>
    <w:rsid w:val="003A0200"/>
    <w:rsid w:val="003A08D9"/>
    <w:rsid w:val="003A189C"/>
    <w:rsid w:val="003A3BBC"/>
    <w:rsid w:val="003A3E29"/>
    <w:rsid w:val="003A626A"/>
    <w:rsid w:val="003A6BFA"/>
    <w:rsid w:val="003A7FE0"/>
    <w:rsid w:val="003B0A66"/>
    <w:rsid w:val="003B2C90"/>
    <w:rsid w:val="003B3EEE"/>
    <w:rsid w:val="003B3F26"/>
    <w:rsid w:val="003B45B1"/>
    <w:rsid w:val="003B503B"/>
    <w:rsid w:val="003B543C"/>
    <w:rsid w:val="003B56AA"/>
    <w:rsid w:val="003B5D72"/>
    <w:rsid w:val="003B65A7"/>
    <w:rsid w:val="003B6D43"/>
    <w:rsid w:val="003C1589"/>
    <w:rsid w:val="003C16D9"/>
    <w:rsid w:val="003C182E"/>
    <w:rsid w:val="003C2594"/>
    <w:rsid w:val="003C2F11"/>
    <w:rsid w:val="003C35FF"/>
    <w:rsid w:val="003C4920"/>
    <w:rsid w:val="003D032D"/>
    <w:rsid w:val="003D2A36"/>
    <w:rsid w:val="003D50E7"/>
    <w:rsid w:val="003D666A"/>
    <w:rsid w:val="003D788F"/>
    <w:rsid w:val="003E007C"/>
    <w:rsid w:val="003E0275"/>
    <w:rsid w:val="003E1556"/>
    <w:rsid w:val="003E2103"/>
    <w:rsid w:val="003E2A79"/>
    <w:rsid w:val="003E2F59"/>
    <w:rsid w:val="003E3A44"/>
    <w:rsid w:val="003E4F80"/>
    <w:rsid w:val="003E6272"/>
    <w:rsid w:val="003F33A3"/>
    <w:rsid w:val="003F43BD"/>
    <w:rsid w:val="003F6A42"/>
    <w:rsid w:val="003F719F"/>
    <w:rsid w:val="003F7DA2"/>
    <w:rsid w:val="004013A3"/>
    <w:rsid w:val="004047BA"/>
    <w:rsid w:val="004047DA"/>
    <w:rsid w:val="0040513E"/>
    <w:rsid w:val="00407C69"/>
    <w:rsid w:val="00414924"/>
    <w:rsid w:val="00415E2E"/>
    <w:rsid w:val="004207CE"/>
    <w:rsid w:val="00420F4D"/>
    <w:rsid w:val="00421026"/>
    <w:rsid w:val="0042109E"/>
    <w:rsid w:val="0042144B"/>
    <w:rsid w:val="00421899"/>
    <w:rsid w:val="00421C01"/>
    <w:rsid w:val="004220D9"/>
    <w:rsid w:val="00422399"/>
    <w:rsid w:val="00422978"/>
    <w:rsid w:val="00424F02"/>
    <w:rsid w:val="0042524C"/>
    <w:rsid w:val="004254FF"/>
    <w:rsid w:val="0042737A"/>
    <w:rsid w:val="00427E46"/>
    <w:rsid w:val="00430383"/>
    <w:rsid w:val="0043063A"/>
    <w:rsid w:val="00431DF4"/>
    <w:rsid w:val="0043413C"/>
    <w:rsid w:val="00434166"/>
    <w:rsid w:val="004341BE"/>
    <w:rsid w:val="00434917"/>
    <w:rsid w:val="00435A52"/>
    <w:rsid w:val="00442979"/>
    <w:rsid w:val="0044299F"/>
    <w:rsid w:val="00442AC5"/>
    <w:rsid w:val="00443B4B"/>
    <w:rsid w:val="00446269"/>
    <w:rsid w:val="004466B8"/>
    <w:rsid w:val="00450A5A"/>
    <w:rsid w:val="004511E5"/>
    <w:rsid w:val="00451235"/>
    <w:rsid w:val="00451E4F"/>
    <w:rsid w:val="00453206"/>
    <w:rsid w:val="00453BD5"/>
    <w:rsid w:val="00454E22"/>
    <w:rsid w:val="00454F3D"/>
    <w:rsid w:val="004561AC"/>
    <w:rsid w:val="0046153A"/>
    <w:rsid w:val="00461B47"/>
    <w:rsid w:val="0046237D"/>
    <w:rsid w:val="004626E7"/>
    <w:rsid w:val="004634D8"/>
    <w:rsid w:val="00463FD2"/>
    <w:rsid w:val="004655EC"/>
    <w:rsid w:val="004655FE"/>
    <w:rsid w:val="00465E60"/>
    <w:rsid w:val="00466FAB"/>
    <w:rsid w:val="004677B0"/>
    <w:rsid w:val="00470CE7"/>
    <w:rsid w:val="00475414"/>
    <w:rsid w:val="0048004D"/>
    <w:rsid w:val="00481704"/>
    <w:rsid w:val="00481847"/>
    <w:rsid w:val="00481B87"/>
    <w:rsid w:val="00481F54"/>
    <w:rsid w:val="00482469"/>
    <w:rsid w:val="0048397D"/>
    <w:rsid w:val="00483C66"/>
    <w:rsid w:val="004860C3"/>
    <w:rsid w:val="0048617C"/>
    <w:rsid w:val="004869DF"/>
    <w:rsid w:val="00487C4C"/>
    <w:rsid w:val="0049082A"/>
    <w:rsid w:val="00490E9A"/>
    <w:rsid w:val="00492085"/>
    <w:rsid w:val="004945FE"/>
    <w:rsid w:val="0049491E"/>
    <w:rsid w:val="00495313"/>
    <w:rsid w:val="004A084E"/>
    <w:rsid w:val="004A0A00"/>
    <w:rsid w:val="004A16F0"/>
    <w:rsid w:val="004A3C3E"/>
    <w:rsid w:val="004A489C"/>
    <w:rsid w:val="004A5DFE"/>
    <w:rsid w:val="004A65B4"/>
    <w:rsid w:val="004A6D4C"/>
    <w:rsid w:val="004B222B"/>
    <w:rsid w:val="004B372D"/>
    <w:rsid w:val="004B6AC7"/>
    <w:rsid w:val="004B6E3A"/>
    <w:rsid w:val="004B718E"/>
    <w:rsid w:val="004C19AB"/>
    <w:rsid w:val="004C289C"/>
    <w:rsid w:val="004C57B6"/>
    <w:rsid w:val="004C6EAF"/>
    <w:rsid w:val="004D2291"/>
    <w:rsid w:val="004D2EED"/>
    <w:rsid w:val="004D3E7F"/>
    <w:rsid w:val="004D66C9"/>
    <w:rsid w:val="004D6994"/>
    <w:rsid w:val="004E152F"/>
    <w:rsid w:val="004E2B8C"/>
    <w:rsid w:val="004E2DD5"/>
    <w:rsid w:val="004E55AC"/>
    <w:rsid w:val="004E55C1"/>
    <w:rsid w:val="004F2B6F"/>
    <w:rsid w:val="004F2B83"/>
    <w:rsid w:val="004F3E11"/>
    <w:rsid w:val="004F4A3D"/>
    <w:rsid w:val="004F5A44"/>
    <w:rsid w:val="004F67BF"/>
    <w:rsid w:val="004F77B2"/>
    <w:rsid w:val="004F7C6A"/>
    <w:rsid w:val="00500A22"/>
    <w:rsid w:val="00504D4B"/>
    <w:rsid w:val="00506A2F"/>
    <w:rsid w:val="00506AC1"/>
    <w:rsid w:val="0050790B"/>
    <w:rsid w:val="0051247D"/>
    <w:rsid w:val="005140EA"/>
    <w:rsid w:val="0051540C"/>
    <w:rsid w:val="005157D7"/>
    <w:rsid w:val="0051587B"/>
    <w:rsid w:val="00515AAA"/>
    <w:rsid w:val="0051604E"/>
    <w:rsid w:val="00516640"/>
    <w:rsid w:val="00516ED4"/>
    <w:rsid w:val="005200BB"/>
    <w:rsid w:val="00521061"/>
    <w:rsid w:val="005227DD"/>
    <w:rsid w:val="00522E50"/>
    <w:rsid w:val="00523AE4"/>
    <w:rsid w:val="005260AF"/>
    <w:rsid w:val="005273E2"/>
    <w:rsid w:val="005309A1"/>
    <w:rsid w:val="0053103A"/>
    <w:rsid w:val="00531B54"/>
    <w:rsid w:val="00531CEE"/>
    <w:rsid w:val="0053287C"/>
    <w:rsid w:val="00532F5E"/>
    <w:rsid w:val="005333A4"/>
    <w:rsid w:val="005336E2"/>
    <w:rsid w:val="00534CD4"/>
    <w:rsid w:val="00534F20"/>
    <w:rsid w:val="00536CB3"/>
    <w:rsid w:val="00537E13"/>
    <w:rsid w:val="00540043"/>
    <w:rsid w:val="00540CC4"/>
    <w:rsid w:val="005415B6"/>
    <w:rsid w:val="00542229"/>
    <w:rsid w:val="00542E49"/>
    <w:rsid w:val="005430DB"/>
    <w:rsid w:val="00543EAE"/>
    <w:rsid w:val="00544196"/>
    <w:rsid w:val="005467E8"/>
    <w:rsid w:val="005476CF"/>
    <w:rsid w:val="00550A8E"/>
    <w:rsid w:val="00550ABB"/>
    <w:rsid w:val="005518E5"/>
    <w:rsid w:val="0055296E"/>
    <w:rsid w:val="00552988"/>
    <w:rsid w:val="00553974"/>
    <w:rsid w:val="00553A4C"/>
    <w:rsid w:val="00556027"/>
    <w:rsid w:val="0055634A"/>
    <w:rsid w:val="00556FCD"/>
    <w:rsid w:val="005574AE"/>
    <w:rsid w:val="0055779F"/>
    <w:rsid w:val="00564980"/>
    <w:rsid w:val="00565E07"/>
    <w:rsid w:val="0056639C"/>
    <w:rsid w:val="00567DE1"/>
    <w:rsid w:val="005701D9"/>
    <w:rsid w:val="0057255F"/>
    <w:rsid w:val="00573EEC"/>
    <w:rsid w:val="0057446A"/>
    <w:rsid w:val="00574916"/>
    <w:rsid w:val="00574DF8"/>
    <w:rsid w:val="00577492"/>
    <w:rsid w:val="00577636"/>
    <w:rsid w:val="00577709"/>
    <w:rsid w:val="00580BE6"/>
    <w:rsid w:val="0058195B"/>
    <w:rsid w:val="00582336"/>
    <w:rsid w:val="0058260E"/>
    <w:rsid w:val="0058270C"/>
    <w:rsid w:val="005836A0"/>
    <w:rsid w:val="005836A8"/>
    <w:rsid w:val="00583BE0"/>
    <w:rsid w:val="00584D00"/>
    <w:rsid w:val="00584FD5"/>
    <w:rsid w:val="00587D53"/>
    <w:rsid w:val="005908D6"/>
    <w:rsid w:val="00590A65"/>
    <w:rsid w:val="005917D7"/>
    <w:rsid w:val="00591C88"/>
    <w:rsid w:val="00591E36"/>
    <w:rsid w:val="00593B85"/>
    <w:rsid w:val="00595AE4"/>
    <w:rsid w:val="00596F71"/>
    <w:rsid w:val="0059711B"/>
    <w:rsid w:val="00597240"/>
    <w:rsid w:val="005A01D4"/>
    <w:rsid w:val="005A0CD2"/>
    <w:rsid w:val="005A1286"/>
    <w:rsid w:val="005A21D5"/>
    <w:rsid w:val="005A23F2"/>
    <w:rsid w:val="005B0586"/>
    <w:rsid w:val="005B121A"/>
    <w:rsid w:val="005B1752"/>
    <w:rsid w:val="005B3E98"/>
    <w:rsid w:val="005B46D5"/>
    <w:rsid w:val="005B4C80"/>
    <w:rsid w:val="005B4E62"/>
    <w:rsid w:val="005B5525"/>
    <w:rsid w:val="005B6120"/>
    <w:rsid w:val="005B67B6"/>
    <w:rsid w:val="005B6DE9"/>
    <w:rsid w:val="005C180B"/>
    <w:rsid w:val="005C299F"/>
    <w:rsid w:val="005C39B0"/>
    <w:rsid w:val="005C4293"/>
    <w:rsid w:val="005C49A1"/>
    <w:rsid w:val="005C7837"/>
    <w:rsid w:val="005C7C41"/>
    <w:rsid w:val="005C7CF9"/>
    <w:rsid w:val="005D0BE9"/>
    <w:rsid w:val="005D2AB8"/>
    <w:rsid w:val="005D3012"/>
    <w:rsid w:val="005D333E"/>
    <w:rsid w:val="005D4220"/>
    <w:rsid w:val="005D4705"/>
    <w:rsid w:val="005D58BA"/>
    <w:rsid w:val="005D60DC"/>
    <w:rsid w:val="005D79DE"/>
    <w:rsid w:val="005E01C3"/>
    <w:rsid w:val="005E065F"/>
    <w:rsid w:val="005E1367"/>
    <w:rsid w:val="005E20C1"/>
    <w:rsid w:val="005E22B0"/>
    <w:rsid w:val="005E419C"/>
    <w:rsid w:val="005E4597"/>
    <w:rsid w:val="005E4C73"/>
    <w:rsid w:val="005E6AA5"/>
    <w:rsid w:val="005F26C7"/>
    <w:rsid w:val="005F30C0"/>
    <w:rsid w:val="005F30FA"/>
    <w:rsid w:val="005F3617"/>
    <w:rsid w:val="005F38B8"/>
    <w:rsid w:val="005F3A91"/>
    <w:rsid w:val="005F3BE0"/>
    <w:rsid w:val="005F733F"/>
    <w:rsid w:val="00601C35"/>
    <w:rsid w:val="00602A16"/>
    <w:rsid w:val="006035A4"/>
    <w:rsid w:val="00603C7D"/>
    <w:rsid w:val="00603ED8"/>
    <w:rsid w:val="006041B9"/>
    <w:rsid w:val="006047C3"/>
    <w:rsid w:val="00605A5C"/>
    <w:rsid w:val="00607484"/>
    <w:rsid w:val="00607903"/>
    <w:rsid w:val="00607A03"/>
    <w:rsid w:val="00607E0A"/>
    <w:rsid w:val="00612881"/>
    <w:rsid w:val="00612F16"/>
    <w:rsid w:val="00614530"/>
    <w:rsid w:val="006148ED"/>
    <w:rsid w:val="00615863"/>
    <w:rsid w:val="00615F94"/>
    <w:rsid w:val="00616574"/>
    <w:rsid w:val="00616FF1"/>
    <w:rsid w:val="00617F0D"/>
    <w:rsid w:val="0062461C"/>
    <w:rsid w:val="006254D5"/>
    <w:rsid w:val="00630582"/>
    <w:rsid w:val="00632915"/>
    <w:rsid w:val="00634110"/>
    <w:rsid w:val="006360EE"/>
    <w:rsid w:val="006365C8"/>
    <w:rsid w:val="0063694A"/>
    <w:rsid w:val="00640ED8"/>
    <w:rsid w:val="0064132C"/>
    <w:rsid w:val="006458B9"/>
    <w:rsid w:val="00646BCA"/>
    <w:rsid w:val="0064708E"/>
    <w:rsid w:val="00650F23"/>
    <w:rsid w:val="00652E10"/>
    <w:rsid w:val="00655BFC"/>
    <w:rsid w:val="006567C9"/>
    <w:rsid w:val="00656A25"/>
    <w:rsid w:val="006578AC"/>
    <w:rsid w:val="00657A22"/>
    <w:rsid w:val="00657B90"/>
    <w:rsid w:val="0066000D"/>
    <w:rsid w:val="006604B3"/>
    <w:rsid w:val="00660B64"/>
    <w:rsid w:val="00661094"/>
    <w:rsid w:val="00661568"/>
    <w:rsid w:val="00662942"/>
    <w:rsid w:val="0066457A"/>
    <w:rsid w:val="00666F65"/>
    <w:rsid w:val="006676AD"/>
    <w:rsid w:val="0066781B"/>
    <w:rsid w:val="00671B35"/>
    <w:rsid w:val="00672AFB"/>
    <w:rsid w:val="00673973"/>
    <w:rsid w:val="00673CBC"/>
    <w:rsid w:val="00674254"/>
    <w:rsid w:val="00674479"/>
    <w:rsid w:val="0067586E"/>
    <w:rsid w:val="006758CC"/>
    <w:rsid w:val="0067702E"/>
    <w:rsid w:val="006811B4"/>
    <w:rsid w:val="0068122D"/>
    <w:rsid w:val="00683B65"/>
    <w:rsid w:val="0068547E"/>
    <w:rsid w:val="00685654"/>
    <w:rsid w:val="006868CF"/>
    <w:rsid w:val="0069351C"/>
    <w:rsid w:val="00693C63"/>
    <w:rsid w:val="006951E5"/>
    <w:rsid w:val="00696B6D"/>
    <w:rsid w:val="0069766F"/>
    <w:rsid w:val="006A0CC1"/>
    <w:rsid w:val="006A19A2"/>
    <w:rsid w:val="006A3AB8"/>
    <w:rsid w:val="006A66E8"/>
    <w:rsid w:val="006A6938"/>
    <w:rsid w:val="006B13C7"/>
    <w:rsid w:val="006B4293"/>
    <w:rsid w:val="006B53E1"/>
    <w:rsid w:val="006B5C8A"/>
    <w:rsid w:val="006B6C89"/>
    <w:rsid w:val="006C0322"/>
    <w:rsid w:val="006C04D2"/>
    <w:rsid w:val="006C0975"/>
    <w:rsid w:val="006C0DC5"/>
    <w:rsid w:val="006C110B"/>
    <w:rsid w:val="006C2FC4"/>
    <w:rsid w:val="006C3DDB"/>
    <w:rsid w:val="006C3E87"/>
    <w:rsid w:val="006C4047"/>
    <w:rsid w:val="006C464D"/>
    <w:rsid w:val="006C4D4B"/>
    <w:rsid w:val="006C7A15"/>
    <w:rsid w:val="006D03D8"/>
    <w:rsid w:val="006D18E1"/>
    <w:rsid w:val="006D2050"/>
    <w:rsid w:val="006D20F0"/>
    <w:rsid w:val="006D27E6"/>
    <w:rsid w:val="006D3C08"/>
    <w:rsid w:val="006D3EB7"/>
    <w:rsid w:val="006D40C0"/>
    <w:rsid w:val="006D4DD5"/>
    <w:rsid w:val="006D5482"/>
    <w:rsid w:val="006D6BE0"/>
    <w:rsid w:val="006D6F66"/>
    <w:rsid w:val="006E0086"/>
    <w:rsid w:val="006E0777"/>
    <w:rsid w:val="006E2192"/>
    <w:rsid w:val="006E302A"/>
    <w:rsid w:val="006E3C12"/>
    <w:rsid w:val="006F0524"/>
    <w:rsid w:val="006F056D"/>
    <w:rsid w:val="006F0C24"/>
    <w:rsid w:val="006F1404"/>
    <w:rsid w:val="006F3066"/>
    <w:rsid w:val="006F3881"/>
    <w:rsid w:val="006F4FB1"/>
    <w:rsid w:val="006F5856"/>
    <w:rsid w:val="006F5BE3"/>
    <w:rsid w:val="006F67F3"/>
    <w:rsid w:val="007014BF"/>
    <w:rsid w:val="00701649"/>
    <w:rsid w:val="00706C30"/>
    <w:rsid w:val="00711064"/>
    <w:rsid w:val="007113F6"/>
    <w:rsid w:val="007123D8"/>
    <w:rsid w:val="00712C7D"/>
    <w:rsid w:val="0071462D"/>
    <w:rsid w:val="0071581F"/>
    <w:rsid w:val="00715A88"/>
    <w:rsid w:val="0071666E"/>
    <w:rsid w:val="00722CAF"/>
    <w:rsid w:val="00725D20"/>
    <w:rsid w:val="007261ED"/>
    <w:rsid w:val="00727CEC"/>
    <w:rsid w:val="00730530"/>
    <w:rsid w:val="007335C2"/>
    <w:rsid w:val="00735497"/>
    <w:rsid w:val="00736041"/>
    <w:rsid w:val="00737C33"/>
    <w:rsid w:val="007406A8"/>
    <w:rsid w:val="0074132D"/>
    <w:rsid w:val="00741BBF"/>
    <w:rsid w:val="007423F2"/>
    <w:rsid w:val="00746AF2"/>
    <w:rsid w:val="00746DFF"/>
    <w:rsid w:val="00750F57"/>
    <w:rsid w:val="007512ED"/>
    <w:rsid w:val="007516AF"/>
    <w:rsid w:val="00752D07"/>
    <w:rsid w:val="00752E98"/>
    <w:rsid w:val="00753C7F"/>
    <w:rsid w:val="00754782"/>
    <w:rsid w:val="00756B60"/>
    <w:rsid w:val="00756BB6"/>
    <w:rsid w:val="007576C3"/>
    <w:rsid w:val="00757979"/>
    <w:rsid w:val="007611F8"/>
    <w:rsid w:val="00761F79"/>
    <w:rsid w:val="007633CB"/>
    <w:rsid w:val="007637C0"/>
    <w:rsid w:val="00763B15"/>
    <w:rsid w:val="0076502A"/>
    <w:rsid w:val="00765291"/>
    <w:rsid w:val="0076585F"/>
    <w:rsid w:val="0076588A"/>
    <w:rsid w:val="00766186"/>
    <w:rsid w:val="00766D8A"/>
    <w:rsid w:val="007670B3"/>
    <w:rsid w:val="00770268"/>
    <w:rsid w:val="00770625"/>
    <w:rsid w:val="00770FBF"/>
    <w:rsid w:val="00771166"/>
    <w:rsid w:val="00773668"/>
    <w:rsid w:val="0077460A"/>
    <w:rsid w:val="007760E1"/>
    <w:rsid w:val="007760E8"/>
    <w:rsid w:val="00781664"/>
    <w:rsid w:val="00783A5C"/>
    <w:rsid w:val="00783C9E"/>
    <w:rsid w:val="00787674"/>
    <w:rsid w:val="007879EA"/>
    <w:rsid w:val="0079502D"/>
    <w:rsid w:val="00795810"/>
    <w:rsid w:val="00797B50"/>
    <w:rsid w:val="007A07A6"/>
    <w:rsid w:val="007A0AF9"/>
    <w:rsid w:val="007A4273"/>
    <w:rsid w:val="007A4454"/>
    <w:rsid w:val="007A701A"/>
    <w:rsid w:val="007B02CE"/>
    <w:rsid w:val="007B06E4"/>
    <w:rsid w:val="007B1967"/>
    <w:rsid w:val="007B256D"/>
    <w:rsid w:val="007B31B5"/>
    <w:rsid w:val="007B5DEA"/>
    <w:rsid w:val="007B6B6E"/>
    <w:rsid w:val="007B7D95"/>
    <w:rsid w:val="007C0C91"/>
    <w:rsid w:val="007C22F8"/>
    <w:rsid w:val="007C2A70"/>
    <w:rsid w:val="007C3C83"/>
    <w:rsid w:val="007C4602"/>
    <w:rsid w:val="007C5AFC"/>
    <w:rsid w:val="007D01FB"/>
    <w:rsid w:val="007D03F7"/>
    <w:rsid w:val="007D0FD9"/>
    <w:rsid w:val="007D146C"/>
    <w:rsid w:val="007D2038"/>
    <w:rsid w:val="007D23B3"/>
    <w:rsid w:val="007D2836"/>
    <w:rsid w:val="007D332C"/>
    <w:rsid w:val="007D40F0"/>
    <w:rsid w:val="007D4BD5"/>
    <w:rsid w:val="007D6200"/>
    <w:rsid w:val="007D6B82"/>
    <w:rsid w:val="007D6F4A"/>
    <w:rsid w:val="007D7723"/>
    <w:rsid w:val="007E20DC"/>
    <w:rsid w:val="007E2444"/>
    <w:rsid w:val="007E3B5E"/>
    <w:rsid w:val="007E688B"/>
    <w:rsid w:val="007E6CD0"/>
    <w:rsid w:val="007F1182"/>
    <w:rsid w:val="007F1A09"/>
    <w:rsid w:val="007F41DD"/>
    <w:rsid w:val="007F4FDE"/>
    <w:rsid w:val="007F71AF"/>
    <w:rsid w:val="007F7248"/>
    <w:rsid w:val="007F7BDA"/>
    <w:rsid w:val="0080244B"/>
    <w:rsid w:val="00802E91"/>
    <w:rsid w:val="00803976"/>
    <w:rsid w:val="00806246"/>
    <w:rsid w:val="008064F9"/>
    <w:rsid w:val="00806931"/>
    <w:rsid w:val="00806AD8"/>
    <w:rsid w:val="00807F36"/>
    <w:rsid w:val="00811574"/>
    <w:rsid w:val="0081213F"/>
    <w:rsid w:val="00814010"/>
    <w:rsid w:val="00814742"/>
    <w:rsid w:val="0081616D"/>
    <w:rsid w:val="00822BF6"/>
    <w:rsid w:val="008230D2"/>
    <w:rsid w:val="0082361B"/>
    <w:rsid w:val="0082546D"/>
    <w:rsid w:val="00825EBF"/>
    <w:rsid w:val="00831404"/>
    <w:rsid w:val="008332E3"/>
    <w:rsid w:val="0083347E"/>
    <w:rsid w:val="00834CAF"/>
    <w:rsid w:val="00836A84"/>
    <w:rsid w:val="00837B79"/>
    <w:rsid w:val="008415D7"/>
    <w:rsid w:val="00843451"/>
    <w:rsid w:val="008437AE"/>
    <w:rsid w:val="00843AD2"/>
    <w:rsid w:val="00843C2B"/>
    <w:rsid w:val="008444F0"/>
    <w:rsid w:val="00845CAB"/>
    <w:rsid w:val="00846BA9"/>
    <w:rsid w:val="00847C1F"/>
    <w:rsid w:val="00850CD2"/>
    <w:rsid w:val="00860EA2"/>
    <w:rsid w:val="00860F94"/>
    <w:rsid w:val="00861410"/>
    <w:rsid w:val="008615D5"/>
    <w:rsid w:val="00863F1A"/>
    <w:rsid w:val="0086578B"/>
    <w:rsid w:val="00865CA6"/>
    <w:rsid w:val="00866927"/>
    <w:rsid w:val="00870B90"/>
    <w:rsid w:val="0087168E"/>
    <w:rsid w:val="008722DA"/>
    <w:rsid w:val="00873275"/>
    <w:rsid w:val="008733F6"/>
    <w:rsid w:val="00873948"/>
    <w:rsid w:val="008748DE"/>
    <w:rsid w:val="0087586A"/>
    <w:rsid w:val="008768A4"/>
    <w:rsid w:val="00882732"/>
    <w:rsid w:val="008833B8"/>
    <w:rsid w:val="0088377D"/>
    <w:rsid w:val="0088521E"/>
    <w:rsid w:val="00885D58"/>
    <w:rsid w:val="008864DE"/>
    <w:rsid w:val="008865A1"/>
    <w:rsid w:val="008870F3"/>
    <w:rsid w:val="0088712E"/>
    <w:rsid w:val="00887307"/>
    <w:rsid w:val="008877F3"/>
    <w:rsid w:val="00887B3F"/>
    <w:rsid w:val="00891F53"/>
    <w:rsid w:val="0089222D"/>
    <w:rsid w:val="00892878"/>
    <w:rsid w:val="00893D7B"/>
    <w:rsid w:val="00895AC8"/>
    <w:rsid w:val="00896F58"/>
    <w:rsid w:val="008A0606"/>
    <w:rsid w:val="008A095D"/>
    <w:rsid w:val="008A0994"/>
    <w:rsid w:val="008A3376"/>
    <w:rsid w:val="008A3DFE"/>
    <w:rsid w:val="008A4B22"/>
    <w:rsid w:val="008A4CF9"/>
    <w:rsid w:val="008A50DE"/>
    <w:rsid w:val="008A550B"/>
    <w:rsid w:val="008A5720"/>
    <w:rsid w:val="008A5A78"/>
    <w:rsid w:val="008A7765"/>
    <w:rsid w:val="008A780E"/>
    <w:rsid w:val="008B3282"/>
    <w:rsid w:val="008B40BD"/>
    <w:rsid w:val="008B44C9"/>
    <w:rsid w:val="008B4688"/>
    <w:rsid w:val="008B474B"/>
    <w:rsid w:val="008B4C5A"/>
    <w:rsid w:val="008B59ED"/>
    <w:rsid w:val="008B7C2C"/>
    <w:rsid w:val="008C04C3"/>
    <w:rsid w:val="008C0C0C"/>
    <w:rsid w:val="008C454E"/>
    <w:rsid w:val="008C4679"/>
    <w:rsid w:val="008D01BB"/>
    <w:rsid w:val="008D310E"/>
    <w:rsid w:val="008D3DE4"/>
    <w:rsid w:val="008D3F85"/>
    <w:rsid w:val="008D4180"/>
    <w:rsid w:val="008D5FE6"/>
    <w:rsid w:val="008D6D6E"/>
    <w:rsid w:val="008D6FDC"/>
    <w:rsid w:val="008E150E"/>
    <w:rsid w:val="008E15E0"/>
    <w:rsid w:val="008E1776"/>
    <w:rsid w:val="008E2BD3"/>
    <w:rsid w:val="008E58CB"/>
    <w:rsid w:val="008E6F9C"/>
    <w:rsid w:val="008E7328"/>
    <w:rsid w:val="008E7573"/>
    <w:rsid w:val="008F086A"/>
    <w:rsid w:val="008F2365"/>
    <w:rsid w:val="008F336F"/>
    <w:rsid w:val="008F49B4"/>
    <w:rsid w:val="008F7975"/>
    <w:rsid w:val="008F7C6D"/>
    <w:rsid w:val="009000D9"/>
    <w:rsid w:val="00900C56"/>
    <w:rsid w:val="00900CE1"/>
    <w:rsid w:val="00901058"/>
    <w:rsid w:val="00901D0C"/>
    <w:rsid w:val="0090354E"/>
    <w:rsid w:val="00903793"/>
    <w:rsid w:val="0090455F"/>
    <w:rsid w:val="00904DEC"/>
    <w:rsid w:val="00905235"/>
    <w:rsid w:val="009056BB"/>
    <w:rsid w:val="009058F6"/>
    <w:rsid w:val="00906E1A"/>
    <w:rsid w:val="009072CF"/>
    <w:rsid w:val="00907CA2"/>
    <w:rsid w:val="00911EF6"/>
    <w:rsid w:val="0091734E"/>
    <w:rsid w:val="00917555"/>
    <w:rsid w:val="00917B32"/>
    <w:rsid w:val="00920DBE"/>
    <w:rsid w:val="009218E7"/>
    <w:rsid w:val="00921C41"/>
    <w:rsid w:val="00921CAA"/>
    <w:rsid w:val="00922B9E"/>
    <w:rsid w:val="0092313C"/>
    <w:rsid w:val="0092452C"/>
    <w:rsid w:val="00925BB1"/>
    <w:rsid w:val="00926A7A"/>
    <w:rsid w:val="009275BA"/>
    <w:rsid w:val="00927F3D"/>
    <w:rsid w:val="00931805"/>
    <w:rsid w:val="0093260C"/>
    <w:rsid w:val="00935A65"/>
    <w:rsid w:val="009370D1"/>
    <w:rsid w:val="009414C0"/>
    <w:rsid w:val="00942461"/>
    <w:rsid w:val="00945F63"/>
    <w:rsid w:val="00946745"/>
    <w:rsid w:val="0094676A"/>
    <w:rsid w:val="00947E0F"/>
    <w:rsid w:val="00947F92"/>
    <w:rsid w:val="009543CB"/>
    <w:rsid w:val="0095497D"/>
    <w:rsid w:val="00960C49"/>
    <w:rsid w:val="009637F7"/>
    <w:rsid w:val="00965A5D"/>
    <w:rsid w:val="00965EDE"/>
    <w:rsid w:val="009709AF"/>
    <w:rsid w:val="00970EFD"/>
    <w:rsid w:val="00972C72"/>
    <w:rsid w:val="0097314C"/>
    <w:rsid w:val="00974B57"/>
    <w:rsid w:val="009755AE"/>
    <w:rsid w:val="00975AE3"/>
    <w:rsid w:val="00977605"/>
    <w:rsid w:val="009803BC"/>
    <w:rsid w:val="00980914"/>
    <w:rsid w:val="00980BF8"/>
    <w:rsid w:val="0098133A"/>
    <w:rsid w:val="009821BA"/>
    <w:rsid w:val="00984333"/>
    <w:rsid w:val="0098597A"/>
    <w:rsid w:val="00987433"/>
    <w:rsid w:val="00991B3D"/>
    <w:rsid w:val="00991B79"/>
    <w:rsid w:val="00992E83"/>
    <w:rsid w:val="009932BC"/>
    <w:rsid w:val="0099541F"/>
    <w:rsid w:val="00995729"/>
    <w:rsid w:val="0099595E"/>
    <w:rsid w:val="00996746"/>
    <w:rsid w:val="009A05EE"/>
    <w:rsid w:val="009A1077"/>
    <w:rsid w:val="009A17DC"/>
    <w:rsid w:val="009A2236"/>
    <w:rsid w:val="009A265C"/>
    <w:rsid w:val="009A2E45"/>
    <w:rsid w:val="009A42F2"/>
    <w:rsid w:val="009A6911"/>
    <w:rsid w:val="009A7651"/>
    <w:rsid w:val="009A77D7"/>
    <w:rsid w:val="009B1060"/>
    <w:rsid w:val="009B1E83"/>
    <w:rsid w:val="009B269C"/>
    <w:rsid w:val="009B2B78"/>
    <w:rsid w:val="009B50AF"/>
    <w:rsid w:val="009B56BA"/>
    <w:rsid w:val="009B63B0"/>
    <w:rsid w:val="009B70CC"/>
    <w:rsid w:val="009C087A"/>
    <w:rsid w:val="009C124E"/>
    <w:rsid w:val="009C140C"/>
    <w:rsid w:val="009C1604"/>
    <w:rsid w:val="009C256C"/>
    <w:rsid w:val="009C31DC"/>
    <w:rsid w:val="009C3D13"/>
    <w:rsid w:val="009C6283"/>
    <w:rsid w:val="009C7EE4"/>
    <w:rsid w:val="009D267E"/>
    <w:rsid w:val="009D3F39"/>
    <w:rsid w:val="009D6135"/>
    <w:rsid w:val="009D64BF"/>
    <w:rsid w:val="009D6694"/>
    <w:rsid w:val="009D704A"/>
    <w:rsid w:val="009D7B8E"/>
    <w:rsid w:val="009E0836"/>
    <w:rsid w:val="009E23E7"/>
    <w:rsid w:val="009E5F7C"/>
    <w:rsid w:val="009E70B9"/>
    <w:rsid w:val="009F0DCB"/>
    <w:rsid w:val="009F1E26"/>
    <w:rsid w:val="009F207C"/>
    <w:rsid w:val="009F25D6"/>
    <w:rsid w:val="009F4581"/>
    <w:rsid w:val="009F503B"/>
    <w:rsid w:val="009F5E56"/>
    <w:rsid w:val="009F6726"/>
    <w:rsid w:val="009F6FDE"/>
    <w:rsid w:val="009F7506"/>
    <w:rsid w:val="009F7E72"/>
    <w:rsid w:val="00A00D3E"/>
    <w:rsid w:val="00A00F52"/>
    <w:rsid w:val="00A01EF1"/>
    <w:rsid w:val="00A027A8"/>
    <w:rsid w:val="00A0552B"/>
    <w:rsid w:val="00A0607D"/>
    <w:rsid w:val="00A0788D"/>
    <w:rsid w:val="00A1088C"/>
    <w:rsid w:val="00A11079"/>
    <w:rsid w:val="00A12365"/>
    <w:rsid w:val="00A1306E"/>
    <w:rsid w:val="00A13CA6"/>
    <w:rsid w:val="00A1504B"/>
    <w:rsid w:val="00A15F44"/>
    <w:rsid w:val="00A162EB"/>
    <w:rsid w:val="00A16C2E"/>
    <w:rsid w:val="00A16EFB"/>
    <w:rsid w:val="00A17C76"/>
    <w:rsid w:val="00A20AE5"/>
    <w:rsid w:val="00A20AF3"/>
    <w:rsid w:val="00A214B3"/>
    <w:rsid w:val="00A225C0"/>
    <w:rsid w:val="00A23D1C"/>
    <w:rsid w:val="00A242FE"/>
    <w:rsid w:val="00A24BB8"/>
    <w:rsid w:val="00A2659C"/>
    <w:rsid w:val="00A26D6E"/>
    <w:rsid w:val="00A3035A"/>
    <w:rsid w:val="00A3209A"/>
    <w:rsid w:val="00A355D2"/>
    <w:rsid w:val="00A35933"/>
    <w:rsid w:val="00A363B1"/>
    <w:rsid w:val="00A37BD4"/>
    <w:rsid w:val="00A42ADA"/>
    <w:rsid w:val="00A42C1C"/>
    <w:rsid w:val="00A42C26"/>
    <w:rsid w:val="00A45891"/>
    <w:rsid w:val="00A4640E"/>
    <w:rsid w:val="00A47366"/>
    <w:rsid w:val="00A47EF7"/>
    <w:rsid w:val="00A52244"/>
    <w:rsid w:val="00A52416"/>
    <w:rsid w:val="00A55ADD"/>
    <w:rsid w:val="00A55E10"/>
    <w:rsid w:val="00A62482"/>
    <w:rsid w:val="00A629EF"/>
    <w:rsid w:val="00A6563A"/>
    <w:rsid w:val="00A65959"/>
    <w:rsid w:val="00A66645"/>
    <w:rsid w:val="00A6731F"/>
    <w:rsid w:val="00A70039"/>
    <w:rsid w:val="00A75838"/>
    <w:rsid w:val="00A76F03"/>
    <w:rsid w:val="00A80A66"/>
    <w:rsid w:val="00A80BA4"/>
    <w:rsid w:val="00A82927"/>
    <w:rsid w:val="00A8509F"/>
    <w:rsid w:val="00A86C47"/>
    <w:rsid w:val="00A8779E"/>
    <w:rsid w:val="00A87E2A"/>
    <w:rsid w:val="00A903CC"/>
    <w:rsid w:val="00A9123E"/>
    <w:rsid w:val="00A91670"/>
    <w:rsid w:val="00A9497F"/>
    <w:rsid w:val="00A95214"/>
    <w:rsid w:val="00A958D3"/>
    <w:rsid w:val="00AA1074"/>
    <w:rsid w:val="00AA1B1F"/>
    <w:rsid w:val="00AA27D0"/>
    <w:rsid w:val="00AA392E"/>
    <w:rsid w:val="00AA42AA"/>
    <w:rsid w:val="00AA4647"/>
    <w:rsid w:val="00AA4C02"/>
    <w:rsid w:val="00AA6DF5"/>
    <w:rsid w:val="00AA7812"/>
    <w:rsid w:val="00AB1A8F"/>
    <w:rsid w:val="00AB346F"/>
    <w:rsid w:val="00AB36E9"/>
    <w:rsid w:val="00AB551F"/>
    <w:rsid w:val="00AB6C3F"/>
    <w:rsid w:val="00AC2F0E"/>
    <w:rsid w:val="00AC3D12"/>
    <w:rsid w:val="00AC501B"/>
    <w:rsid w:val="00AC54A0"/>
    <w:rsid w:val="00AC6940"/>
    <w:rsid w:val="00AC6D05"/>
    <w:rsid w:val="00AD047D"/>
    <w:rsid w:val="00AD0912"/>
    <w:rsid w:val="00AD0DC7"/>
    <w:rsid w:val="00AD14EA"/>
    <w:rsid w:val="00AD1F82"/>
    <w:rsid w:val="00AD3D13"/>
    <w:rsid w:val="00AE0321"/>
    <w:rsid w:val="00AE04F0"/>
    <w:rsid w:val="00AE3D85"/>
    <w:rsid w:val="00AE4C91"/>
    <w:rsid w:val="00AE53A7"/>
    <w:rsid w:val="00AF074C"/>
    <w:rsid w:val="00AF0EC6"/>
    <w:rsid w:val="00AF22CC"/>
    <w:rsid w:val="00AF24EB"/>
    <w:rsid w:val="00AF471F"/>
    <w:rsid w:val="00AF585D"/>
    <w:rsid w:val="00AF5C66"/>
    <w:rsid w:val="00AF6B7E"/>
    <w:rsid w:val="00AF7FCD"/>
    <w:rsid w:val="00B00194"/>
    <w:rsid w:val="00B010AF"/>
    <w:rsid w:val="00B0199C"/>
    <w:rsid w:val="00B051B3"/>
    <w:rsid w:val="00B07244"/>
    <w:rsid w:val="00B075D0"/>
    <w:rsid w:val="00B07E2A"/>
    <w:rsid w:val="00B07E3A"/>
    <w:rsid w:val="00B103F2"/>
    <w:rsid w:val="00B114AD"/>
    <w:rsid w:val="00B13209"/>
    <w:rsid w:val="00B14232"/>
    <w:rsid w:val="00B144E8"/>
    <w:rsid w:val="00B15639"/>
    <w:rsid w:val="00B16566"/>
    <w:rsid w:val="00B169B6"/>
    <w:rsid w:val="00B20B40"/>
    <w:rsid w:val="00B20FB7"/>
    <w:rsid w:val="00B21C62"/>
    <w:rsid w:val="00B22598"/>
    <w:rsid w:val="00B22F6F"/>
    <w:rsid w:val="00B265C4"/>
    <w:rsid w:val="00B31592"/>
    <w:rsid w:val="00B3212E"/>
    <w:rsid w:val="00B3257F"/>
    <w:rsid w:val="00B34AE0"/>
    <w:rsid w:val="00B35B68"/>
    <w:rsid w:val="00B35B88"/>
    <w:rsid w:val="00B37C9D"/>
    <w:rsid w:val="00B41017"/>
    <w:rsid w:val="00B42542"/>
    <w:rsid w:val="00B428CF"/>
    <w:rsid w:val="00B429AA"/>
    <w:rsid w:val="00B45CBB"/>
    <w:rsid w:val="00B46528"/>
    <w:rsid w:val="00B46AD8"/>
    <w:rsid w:val="00B46EE8"/>
    <w:rsid w:val="00B477C3"/>
    <w:rsid w:val="00B506E6"/>
    <w:rsid w:val="00B50706"/>
    <w:rsid w:val="00B50E28"/>
    <w:rsid w:val="00B53DF9"/>
    <w:rsid w:val="00B53E33"/>
    <w:rsid w:val="00B54786"/>
    <w:rsid w:val="00B548DA"/>
    <w:rsid w:val="00B56632"/>
    <w:rsid w:val="00B62283"/>
    <w:rsid w:val="00B626A8"/>
    <w:rsid w:val="00B6311C"/>
    <w:rsid w:val="00B6384B"/>
    <w:rsid w:val="00B64FA2"/>
    <w:rsid w:val="00B665F9"/>
    <w:rsid w:val="00B67891"/>
    <w:rsid w:val="00B70166"/>
    <w:rsid w:val="00B73065"/>
    <w:rsid w:val="00B73548"/>
    <w:rsid w:val="00B748AF"/>
    <w:rsid w:val="00B74ABD"/>
    <w:rsid w:val="00B752F5"/>
    <w:rsid w:val="00B75913"/>
    <w:rsid w:val="00B778FC"/>
    <w:rsid w:val="00B8039C"/>
    <w:rsid w:val="00B825FC"/>
    <w:rsid w:val="00B84EFA"/>
    <w:rsid w:val="00B87297"/>
    <w:rsid w:val="00B90203"/>
    <w:rsid w:val="00B919EB"/>
    <w:rsid w:val="00B9289F"/>
    <w:rsid w:val="00B92904"/>
    <w:rsid w:val="00B96F78"/>
    <w:rsid w:val="00B9778F"/>
    <w:rsid w:val="00BA01CC"/>
    <w:rsid w:val="00BA1C61"/>
    <w:rsid w:val="00BA20E2"/>
    <w:rsid w:val="00BA4330"/>
    <w:rsid w:val="00BA5838"/>
    <w:rsid w:val="00BA63EA"/>
    <w:rsid w:val="00BA6CBF"/>
    <w:rsid w:val="00BB00DA"/>
    <w:rsid w:val="00BB2A2A"/>
    <w:rsid w:val="00BB46F5"/>
    <w:rsid w:val="00BB5678"/>
    <w:rsid w:val="00BB5B8F"/>
    <w:rsid w:val="00BC0F3D"/>
    <w:rsid w:val="00BC102D"/>
    <w:rsid w:val="00BC233D"/>
    <w:rsid w:val="00BC6F65"/>
    <w:rsid w:val="00BC7831"/>
    <w:rsid w:val="00BD02F3"/>
    <w:rsid w:val="00BD0B5B"/>
    <w:rsid w:val="00BD13AB"/>
    <w:rsid w:val="00BD22CF"/>
    <w:rsid w:val="00BD4738"/>
    <w:rsid w:val="00BD4B87"/>
    <w:rsid w:val="00BD4D8B"/>
    <w:rsid w:val="00BD5295"/>
    <w:rsid w:val="00BD7798"/>
    <w:rsid w:val="00BE013D"/>
    <w:rsid w:val="00BE3558"/>
    <w:rsid w:val="00BE3680"/>
    <w:rsid w:val="00BE3E34"/>
    <w:rsid w:val="00BE560C"/>
    <w:rsid w:val="00BE5AE2"/>
    <w:rsid w:val="00BE60BC"/>
    <w:rsid w:val="00BE7A68"/>
    <w:rsid w:val="00BF12AD"/>
    <w:rsid w:val="00BF12FF"/>
    <w:rsid w:val="00BF1CC2"/>
    <w:rsid w:val="00BF3362"/>
    <w:rsid w:val="00BF3C24"/>
    <w:rsid w:val="00BF51BC"/>
    <w:rsid w:val="00BF55AC"/>
    <w:rsid w:val="00BF6437"/>
    <w:rsid w:val="00BF7AE2"/>
    <w:rsid w:val="00C02EA2"/>
    <w:rsid w:val="00C0400D"/>
    <w:rsid w:val="00C07DB8"/>
    <w:rsid w:val="00C109EB"/>
    <w:rsid w:val="00C10AB3"/>
    <w:rsid w:val="00C1113F"/>
    <w:rsid w:val="00C1194E"/>
    <w:rsid w:val="00C12044"/>
    <w:rsid w:val="00C15077"/>
    <w:rsid w:val="00C15E3F"/>
    <w:rsid w:val="00C21B37"/>
    <w:rsid w:val="00C21E73"/>
    <w:rsid w:val="00C22503"/>
    <w:rsid w:val="00C22CC9"/>
    <w:rsid w:val="00C2431C"/>
    <w:rsid w:val="00C244FD"/>
    <w:rsid w:val="00C24872"/>
    <w:rsid w:val="00C25D34"/>
    <w:rsid w:val="00C30D47"/>
    <w:rsid w:val="00C30E93"/>
    <w:rsid w:val="00C31BAB"/>
    <w:rsid w:val="00C34B70"/>
    <w:rsid w:val="00C35536"/>
    <w:rsid w:val="00C37F0E"/>
    <w:rsid w:val="00C42753"/>
    <w:rsid w:val="00C443FD"/>
    <w:rsid w:val="00C44816"/>
    <w:rsid w:val="00C44FA1"/>
    <w:rsid w:val="00C51379"/>
    <w:rsid w:val="00C51CA4"/>
    <w:rsid w:val="00C51D19"/>
    <w:rsid w:val="00C5215B"/>
    <w:rsid w:val="00C53B2B"/>
    <w:rsid w:val="00C5489C"/>
    <w:rsid w:val="00C55237"/>
    <w:rsid w:val="00C55CCE"/>
    <w:rsid w:val="00C55DA8"/>
    <w:rsid w:val="00C60D2F"/>
    <w:rsid w:val="00C61290"/>
    <w:rsid w:val="00C627F5"/>
    <w:rsid w:val="00C629AC"/>
    <w:rsid w:val="00C62B3E"/>
    <w:rsid w:val="00C648E9"/>
    <w:rsid w:val="00C64B8E"/>
    <w:rsid w:val="00C658C1"/>
    <w:rsid w:val="00C668EB"/>
    <w:rsid w:val="00C71118"/>
    <w:rsid w:val="00C7402F"/>
    <w:rsid w:val="00C75C2C"/>
    <w:rsid w:val="00C761F6"/>
    <w:rsid w:val="00C76964"/>
    <w:rsid w:val="00C802A0"/>
    <w:rsid w:val="00C80675"/>
    <w:rsid w:val="00C807A9"/>
    <w:rsid w:val="00C81125"/>
    <w:rsid w:val="00C81888"/>
    <w:rsid w:val="00C82FF8"/>
    <w:rsid w:val="00C8407F"/>
    <w:rsid w:val="00C86680"/>
    <w:rsid w:val="00C86ED0"/>
    <w:rsid w:val="00C87657"/>
    <w:rsid w:val="00C876AD"/>
    <w:rsid w:val="00C877EF"/>
    <w:rsid w:val="00C87B6A"/>
    <w:rsid w:val="00C87BB6"/>
    <w:rsid w:val="00C927C8"/>
    <w:rsid w:val="00C93D2A"/>
    <w:rsid w:val="00C96A61"/>
    <w:rsid w:val="00C97659"/>
    <w:rsid w:val="00CA0902"/>
    <w:rsid w:val="00CA09CE"/>
    <w:rsid w:val="00CA0DE6"/>
    <w:rsid w:val="00CA2017"/>
    <w:rsid w:val="00CA3A7C"/>
    <w:rsid w:val="00CA4687"/>
    <w:rsid w:val="00CA60EF"/>
    <w:rsid w:val="00CA7991"/>
    <w:rsid w:val="00CB0242"/>
    <w:rsid w:val="00CB19E9"/>
    <w:rsid w:val="00CB1B0A"/>
    <w:rsid w:val="00CB58EE"/>
    <w:rsid w:val="00CC02A7"/>
    <w:rsid w:val="00CC0BB7"/>
    <w:rsid w:val="00CC18E8"/>
    <w:rsid w:val="00CC40AB"/>
    <w:rsid w:val="00CC455A"/>
    <w:rsid w:val="00CC494B"/>
    <w:rsid w:val="00CC77B6"/>
    <w:rsid w:val="00CD0D08"/>
    <w:rsid w:val="00CD1442"/>
    <w:rsid w:val="00CD2BBD"/>
    <w:rsid w:val="00CD2FB0"/>
    <w:rsid w:val="00CD3587"/>
    <w:rsid w:val="00CD394F"/>
    <w:rsid w:val="00CD4FB4"/>
    <w:rsid w:val="00CD5B31"/>
    <w:rsid w:val="00CD7D2E"/>
    <w:rsid w:val="00CE1A5E"/>
    <w:rsid w:val="00CE4349"/>
    <w:rsid w:val="00CE474C"/>
    <w:rsid w:val="00CE5AC6"/>
    <w:rsid w:val="00CE7CCE"/>
    <w:rsid w:val="00CF1DB4"/>
    <w:rsid w:val="00CF2489"/>
    <w:rsid w:val="00CF4744"/>
    <w:rsid w:val="00CF509C"/>
    <w:rsid w:val="00CF5E1F"/>
    <w:rsid w:val="00CF6261"/>
    <w:rsid w:val="00CF7836"/>
    <w:rsid w:val="00D00389"/>
    <w:rsid w:val="00D00BC8"/>
    <w:rsid w:val="00D00FF2"/>
    <w:rsid w:val="00D03382"/>
    <w:rsid w:val="00D04020"/>
    <w:rsid w:val="00D04B11"/>
    <w:rsid w:val="00D057B6"/>
    <w:rsid w:val="00D0589F"/>
    <w:rsid w:val="00D0684A"/>
    <w:rsid w:val="00D068A8"/>
    <w:rsid w:val="00D06BDF"/>
    <w:rsid w:val="00D103DD"/>
    <w:rsid w:val="00D10F05"/>
    <w:rsid w:val="00D1256C"/>
    <w:rsid w:val="00D12A4A"/>
    <w:rsid w:val="00D12DCB"/>
    <w:rsid w:val="00D15298"/>
    <w:rsid w:val="00D15B11"/>
    <w:rsid w:val="00D22B2C"/>
    <w:rsid w:val="00D23643"/>
    <w:rsid w:val="00D23679"/>
    <w:rsid w:val="00D236EC"/>
    <w:rsid w:val="00D23BBF"/>
    <w:rsid w:val="00D23DE0"/>
    <w:rsid w:val="00D26014"/>
    <w:rsid w:val="00D26804"/>
    <w:rsid w:val="00D26DFB"/>
    <w:rsid w:val="00D3179C"/>
    <w:rsid w:val="00D33CE6"/>
    <w:rsid w:val="00D34C0F"/>
    <w:rsid w:val="00D350F7"/>
    <w:rsid w:val="00D3562D"/>
    <w:rsid w:val="00D364D3"/>
    <w:rsid w:val="00D36B72"/>
    <w:rsid w:val="00D36E56"/>
    <w:rsid w:val="00D3710A"/>
    <w:rsid w:val="00D3720D"/>
    <w:rsid w:val="00D374AD"/>
    <w:rsid w:val="00D37B48"/>
    <w:rsid w:val="00D40432"/>
    <w:rsid w:val="00D41A61"/>
    <w:rsid w:val="00D41E0A"/>
    <w:rsid w:val="00D42F4A"/>
    <w:rsid w:val="00D43652"/>
    <w:rsid w:val="00D50EE6"/>
    <w:rsid w:val="00D510E3"/>
    <w:rsid w:val="00D51E7B"/>
    <w:rsid w:val="00D52755"/>
    <w:rsid w:val="00D52AE0"/>
    <w:rsid w:val="00D53264"/>
    <w:rsid w:val="00D53A54"/>
    <w:rsid w:val="00D543C6"/>
    <w:rsid w:val="00D54980"/>
    <w:rsid w:val="00D55B09"/>
    <w:rsid w:val="00D5691D"/>
    <w:rsid w:val="00D56C56"/>
    <w:rsid w:val="00D56F89"/>
    <w:rsid w:val="00D60209"/>
    <w:rsid w:val="00D60307"/>
    <w:rsid w:val="00D60A33"/>
    <w:rsid w:val="00D641BD"/>
    <w:rsid w:val="00D675F3"/>
    <w:rsid w:val="00D67C5B"/>
    <w:rsid w:val="00D718ED"/>
    <w:rsid w:val="00D74062"/>
    <w:rsid w:val="00D75762"/>
    <w:rsid w:val="00D76265"/>
    <w:rsid w:val="00D76A74"/>
    <w:rsid w:val="00D7705B"/>
    <w:rsid w:val="00D77354"/>
    <w:rsid w:val="00D8012B"/>
    <w:rsid w:val="00D810AC"/>
    <w:rsid w:val="00D814F6"/>
    <w:rsid w:val="00D81999"/>
    <w:rsid w:val="00D824CB"/>
    <w:rsid w:val="00D82FAF"/>
    <w:rsid w:val="00D8474C"/>
    <w:rsid w:val="00D86155"/>
    <w:rsid w:val="00D866E4"/>
    <w:rsid w:val="00D911D1"/>
    <w:rsid w:val="00D91F1A"/>
    <w:rsid w:val="00D924C5"/>
    <w:rsid w:val="00D93181"/>
    <w:rsid w:val="00DA1FF2"/>
    <w:rsid w:val="00DA2208"/>
    <w:rsid w:val="00DA392F"/>
    <w:rsid w:val="00DA4A77"/>
    <w:rsid w:val="00DA6C9B"/>
    <w:rsid w:val="00DA6E7C"/>
    <w:rsid w:val="00DB23EE"/>
    <w:rsid w:val="00DB5733"/>
    <w:rsid w:val="00DB6BEB"/>
    <w:rsid w:val="00DB72B6"/>
    <w:rsid w:val="00DB7912"/>
    <w:rsid w:val="00DC376A"/>
    <w:rsid w:val="00DC7E04"/>
    <w:rsid w:val="00DD105A"/>
    <w:rsid w:val="00DD2C7D"/>
    <w:rsid w:val="00DD36C2"/>
    <w:rsid w:val="00DD4943"/>
    <w:rsid w:val="00DD6226"/>
    <w:rsid w:val="00DD759C"/>
    <w:rsid w:val="00DD78CB"/>
    <w:rsid w:val="00DD7B68"/>
    <w:rsid w:val="00DE052C"/>
    <w:rsid w:val="00DE3E63"/>
    <w:rsid w:val="00DE3F06"/>
    <w:rsid w:val="00DE471B"/>
    <w:rsid w:val="00DF0048"/>
    <w:rsid w:val="00DF071E"/>
    <w:rsid w:val="00DF0878"/>
    <w:rsid w:val="00DF1599"/>
    <w:rsid w:val="00DF2A26"/>
    <w:rsid w:val="00DF3E04"/>
    <w:rsid w:val="00DF6139"/>
    <w:rsid w:val="00DF6511"/>
    <w:rsid w:val="00DF655A"/>
    <w:rsid w:val="00E051B4"/>
    <w:rsid w:val="00E073E3"/>
    <w:rsid w:val="00E07833"/>
    <w:rsid w:val="00E07F1B"/>
    <w:rsid w:val="00E07FF7"/>
    <w:rsid w:val="00E10099"/>
    <w:rsid w:val="00E104E4"/>
    <w:rsid w:val="00E108FB"/>
    <w:rsid w:val="00E11682"/>
    <w:rsid w:val="00E14F8C"/>
    <w:rsid w:val="00E15FB9"/>
    <w:rsid w:val="00E16BC8"/>
    <w:rsid w:val="00E20E76"/>
    <w:rsid w:val="00E21AF8"/>
    <w:rsid w:val="00E22894"/>
    <w:rsid w:val="00E239D6"/>
    <w:rsid w:val="00E250D9"/>
    <w:rsid w:val="00E27DA4"/>
    <w:rsid w:val="00E311CC"/>
    <w:rsid w:val="00E315F8"/>
    <w:rsid w:val="00E3363C"/>
    <w:rsid w:val="00E33DD8"/>
    <w:rsid w:val="00E34AF1"/>
    <w:rsid w:val="00E35027"/>
    <w:rsid w:val="00E35856"/>
    <w:rsid w:val="00E3590A"/>
    <w:rsid w:val="00E35F8F"/>
    <w:rsid w:val="00E3649D"/>
    <w:rsid w:val="00E36B79"/>
    <w:rsid w:val="00E40E31"/>
    <w:rsid w:val="00E41C7B"/>
    <w:rsid w:val="00E424E8"/>
    <w:rsid w:val="00E4413B"/>
    <w:rsid w:val="00E447A0"/>
    <w:rsid w:val="00E44EFC"/>
    <w:rsid w:val="00E46E02"/>
    <w:rsid w:val="00E478BF"/>
    <w:rsid w:val="00E510CF"/>
    <w:rsid w:val="00E5162F"/>
    <w:rsid w:val="00E51E05"/>
    <w:rsid w:val="00E555CA"/>
    <w:rsid w:val="00E55E63"/>
    <w:rsid w:val="00E56360"/>
    <w:rsid w:val="00E579B4"/>
    <w:rsid w:val="00E60650"/>
    <w:rsid w:val="00E60A38"/>
    <w:rsid w:val="00E62E6D"/>
    <w:rsid w:val="00E636A2"/>
    <w:rsid w:val="00E64EA6"/>
    <w:rsid w:val="00E65C8B"/>
    <w:rsid w:val="00E663B1"/>
    <w:rsid w:val="00E66F1B"/>
    <w:rsid w:val="00E7075A"/>
    <w:rsid w:val="00E71B09"/>
    <w:rsid w:val="00E71C75"/>
    <w:rsid w:val="00E733BE"/>
    <w:rsid w:val="00E73C25"/>
    <w:rsid w:val="00E7445E"/>
    <w:rsid w:val="00E7480A"/>
    <w:rsid w:val="00E750F4"/>
    <w:rsid w:val="00E77A6E"/>
    <w:rsid w:val="00E84497"/>
    <w:rsid w:val="00E845BF"/>
    <w:rsid w:val="00E8641C"/>
    <w:rsid w:val="00E86E96"/>
    <w:rsid w:val="00E8792E"/>
    <w:rsid w:val="00E87F1C"/>
    <w:rsid w:val="00E90677"/>
    <w:rsid w:val="00E91006"/>
    <w:rsid w:val="00E95E0A"/>
    <w:rsid w:val="00E95EB0"/>
    <w:rsid w:val="00E9602C"/>
    <w:rsid w:val="00EA0AFC"/>
    <w:rsid w:val="00EA1513"/>
    <w:rsid w:val="00EA1D50"/>
    <w:rsid w:val="00EA300A"/>
    <w:rsid w:val="00EA410A"/>
    <w:rsid w:val="00EA516D"/>
    <w:rsid w:val="00EA5722"/>
    <w:rsid w:val="00EA7CF1"/>
    <w:rsid w:val="00EB0D28"/>
    <w:rsid w:val="00EB120B"/>
    <w:rsid w:val="00EB3210"/>
    <w:rsid w:val="00EB3BF9"/>
    <w:rsid w:val="00EB3DEF"/>
    <w:rsid w:val="00EB5937"/>
    <w:rsid w:val="00EB66CA"/>
    <w:rsid w:val="00EC0101"/>
    <w:rsid w:val="00EC1736"/>
    <w:rsid w:val="00EC1B83"/>
    <w:rsid w:val="00EC2A67"/>
    <w:rsid w:val="00EC5D25"/>
    <w:rsid w:val="00EC6993"/>
    <w:rsid w:val="00EC7344"/>
    <w:rsid w:val="00ED0B16"/>
    <w:rsid w:val="00ED269E"/>
    <w:rsid w:val="00ED26F7"/>
    <w:rsid w:val="00ED4AB7"/>
    <w:rsid w:val="00ED6487"/>
    <w:rsid w:val="00ED655D"/>
    <w:rsid w:val="00ED6642"/>
    <w:rsid w:val="00ED6729"/>
    <w:rsid w:val="00ED7B81"/>
    <w:rsid w:val="00EE0FC6"/>
    <w:rsid w:val="00EE1F66"/>
    <w:rsid w:val="00EE2036"/>
    <w:rsid w:val="00EE2496"/>
    <w:rsid w:val="00EE28BE"/>
    <w:rsid w:val="00EE3480"/>
    <w:rsid w:val="00EE503E"/>
    <w:rsid w:val="00EE5411"/>
    <w:rsid w:val="00EE5816"/>
    <w:rsid w:val="00EE7DEE"/>
    <w:rsid w:val="00EE7E5A"/>
    <w:rsid w:val="00EE7EA3"/>
    <w:rsid w:val="00EF04C0"/>
    <w:rsid w:val="00EF07BE"/>
    <w:rsid w:val="00EF3A14"/>
    <w:rsid w:val="00EF4F9E"/>
    <w:rsid w:val="00EF569D"/>
    <w:rsid w:val="00EF7B13"/>
    <w:rsid w:val="00EF7CA4"/>
    <w:rsid w:val="00F02C64"/>
    <w:rsid w:val="00F0351F"/>
    <w:rsid w:val="00F04BC9"/>
    <w:rsid w:val="00F070BD"/>
    <w:rsid w:val="00F10046"/>
    <w:rsid w:val="00F10C16"/>
    <w:rsid w:val="00F12087"/>
    <w:rsid w:val="00F1328C"/>
    <w:rsid w:val="00F134DB"/>
    <w:rsid w:val="00F13D69"/>
    <w:rsid w:val="00F14321"/>
    <w:rsid w:val="00F14BA3"/>
    <w:rsid w:val="00F14C9B"/>
    <w:rsid w:val="00F2048D"/>
    <w:rsid w:val="00F2157F"/>
    <w:rsid w:val="00F21642"/>
    <w:rsid w:val="00F21C7F"/>
    <w:rsid w:val="00F2481D"/>
    <w:rsid w:val="00F24E4E"/>
    <w:rsid w:val="00F26B81"/>
    <w:rsid w:val="00F26F02"/>
    <w:rsid w:val="00F32F98"/>
    <w:rsid w:val="00F33363"/>
    <w:rsid w:val="00F33B30"/>
    <w:rsid w:val="00F34876"/>
    <w:rsid w:val="00F361B6"/>
    <w:rsid w:val="00F365B6"/>
    <w:rsid w:val="00F37A7E"/>
    <w:rsid w:val="00F41457"/>
    <w:rsid w:val="00F41FFD"/>
    <w:rsid w:val="00F43888"/>
    <w:rsid w:val="00F4783C"/>
    <w:rsid w:val="00F50D2C"/>
    <w:rsid w:val="00F53E4C"/>
    <w:rsid w:val="00F541E6"/>
    <w:rsid w:val="00F61AE8"/>
    <w:rsid w:val="00F6252C"/>
    <w:rsid w:val="00F63359"/>
    <w:rsid w:val="00F63784"/>
    <w:rsid w:val="00F64493"/>
    <w:rsid w:val="00F6697B"/>
    <w:rsid w:val="00F66D53"/>
    <w:rsid w:val="00F67287"/>
    <w:rsid w:val="00F70DE4"/>
    <w:rsid w:val="00F71559"/>
    <w:rsid w:val="00F7464C"/>
    <w:rsid w:val="00F74AF1"/>
    <w:rsid w:val="00F74ED2"/>
    <w:rsid w:val="00F752F8"/>
    <w:rsid w:val="00F761C2"/>
    <w:rsid w:val="00F76B14"/>
    <w:rsid w:val="00F80170"/>
    <w:rsid w:val="00F825B4"/>
    <w:rsid w:val="00F87D2E"/>
    <w:rsid w:val="00F907FC"/>
    <w:rsid w:val="00F9090A"/>
    <w:rsid w:val="00F90924"/>
    <w:rsid w:val="00F90A79"/>
    <w:rsid w:val="00F91678"/>
    <w:rsid w:val="00F91770"/>
    <w:rsid w:val="00F92E3A"/>
    <w:rsid w:val="00F93447"/>
    <w:rsid w:val="00F951B1"/>
    <w:rsid w:val="00F9583A"/>
    <w:rsid w:val="00F96FE8"/>
    <w:rsid w:val="00F97C7A"/>
    <w:rsid w:val="00FA1E6B"/>
    <w:rsid w:val="00FA22D1"/>
    <w:rsid w:val="00FA30F6"/>
    <w:rsid w:val="00FA3D70"/>
    <w:rsid w:val="00FA4EB5"/>
    <w:rsid w:val="00FA52EB"/>
    <w:rsid w:val="00FA5BAE"/>
    <w:rsid w:val="00FA694D"/>
    <w:rsid w:val="00FA781F"/>
    <w:rsid w:val="00FB1C30"/>
    <w:rsid w:val="00FB6A40"/>
    <w:rsid w:val="00FC0D7F"/>
    <w:rsid w:val="00FC1190"/>
    <w:rsid w:val="00FC166C"/>
    <w:rsid w:val="00FC2812"/>
    <w:rsid w:val="00FC4358"/>
    <w:rsid w:val="00FC4B6E"/>
    <w:rsid w:val="00FC7621"/>
    <w:rsid w:val="00FC7C0B"/>
    <w:rsid w:val="00FC7ED6"/>
    <w:rsid w:val="00FD0C19"/>
    <w:rsid w:val="00FD45B3"/>
    <w:rsid w:val="00FD49CB"/>
    <w:rsid w:val="00FD5730"/>
    <w:rsid w:val="00FD6B10"/>
    <w:rsid w:val="00FD6DAF"/>
    <w:rsid w:val="00FD744B"/>
    <w:rsid w:val="00FE039F"/>
    <w:rsid w:val="00FE1A17"/>
    <w:rsid w:val="00FE3BF2"/>
    <w:rsid w:val="00FE5869"/>
    <w:rsid w:val="00FE6A3C"/>
    <w:rsid w:val="00FE6A83"/>
    <w:rsid w:val="00FF07BC"/>
    <w:rsid w:val="00FF0A35"/>
    <w:rsid w:val="00FF24B4"/>
    <w:rsid w:val="00FF3F37"/>
    <w:rsid w:val="00FF5D3C"/>
    <w:rsid w:val="00FF7DD8"/>
    <w:rsid w:val="016DA18A"/>
    <w:rsid w:val="0241AEB5"/>
    <w:rsid w:val="05F979BE"/>
    <w:rsid w:val="063068DE"/>
    <w:rsid w:val="0B2240D1"/>
    <w:rsid w:val="0B86DBE1"/>
    <w:rsid w:val="0D4ABEFC"/>
    <w:rsid w:val="0F8CC765"/>
    <w:rsid w:val="125330BF"/>
    <w:rsid w:val="12E3913B"/>
    <w:rsid w:val="16F9BED3"/>
    <w:rsid w:val="1907A3B7"/>
    <w:rsid w:val="1C96298F"/>
    <w:rsid w:val="1CAF9791"/>
    <w:rsid w:val="1F2DCABD"/>
    <w:rsid w:val="219C1A30"/>
    <w:rsid w:val="2ABC1DE0"/>
    <w:rsid w:val="2BA63A9D"/>
    <w:rsid w:val="2BF34CB1"/>
    <w:rsid w:val="309758B8"/>
    <w:rsid w:val="32013B61"/>
    <w:rsid w:val="33E2924E"/>
    <w:rsid w:val="35C69066"/>
    <w:rsid w:val="36AAF321"/>
    <w:rsid w:val="393019B1"/>
    <w:rsid w:val="3944F802"/>
    <w:rsid w:val="3A70B52F"/>
    <w:rsid w:val="3A91B29B"/>
    <w:rsid w:val="404D9A4E"/>
    <w:rsid w:val="42AD1ED0"/>
    <w:rsid w:val="4A3575AF"/>
    <w:rsid w:val="4AE551CB"/>
    <w:rsid w:val="4DEE5A9B"/>
    <w:rsid w:val="4F28341B"/>
    <w:rsid w:val="51D1F9DE"/>
    <w:rsid w:val="52971129"/>
    <w:rsid w:val="52D75B3D"/>
    <w:rsid w:val="54768023"/>
    <w:rsid w:val="550688B1"/>
    <w:rsid w:val="567D2D14"/>
    <w:rsid w:val="5A9E4DEA"/>
    <w:rsid w:val="5C564268"/>
    <w:rsid w:val="5CAF7B24"/>
    <w:rsid w:val="5E07DE45"/>
    <w:rsid w:val="5F344ACC"/>
    <w:rsid w:val="61360734"/>
    <w:rsid w:val="61FB1B64"/>
    <w:rsid w:val="62F4DBAD"/>
    <w:rsid w:val="63529758"/>
    <w:rsid w:val="678630D0"/>
    <w:rsid w:val="728CE23A"/>
    <w:rsid w:val="72BCA923"/>
    <w:rsid w:val="73D1EA89"/>
    <w:rsid w:val="7442CEDF"/>
    <w:rsid w:val="784B19D3"/>
    <w:rsid w:val="7DB7EAF1"/>
    <w:rsid w:val="7DD63748"/>
    <w:rsid w:val="7F46B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6FDE7"/>
  <w15:chartTrackingRefBased/>
  <w15:docId w15:val="{0B220A34-4DDD-4AED-AF96-88CDF0EE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30E8B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6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8B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0E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E8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8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655A"/>
    <w:rPr>
      <w:b/>
      <w:bCs/>
    </w:rPr>
  </w:style>
  <w:style w:type="table" w:styleId="TableGrid">
    <w:name w:val="Table Grid"/>
    <w:basedOn w:val="TableNormal"/>
    <w:uiPriority w:val="39"/>
    <w:rsid w:val="00DF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5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0CE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2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8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30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55B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5B1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3E0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06DB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55E1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0790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4640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E01C3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836A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00A22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740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50F7"/>
    <w:pPr>
      <w:spacing w:after="0" w:line="240" w:lineRule="auto"/>
    </w:pPr>
    <w:rPr>
      <w:rFonts w:ascii="Calibri" w:hAnsi="Calibri" w:cs="Calibri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3C1589"/>
    <w:rPr>
      <w:color w:val="605E5C"/>
      <w:shd w:val="clear" w:color="auto" w:fill="E1DFDD"/>
    </w:rPr>
  </w:style>
  <w:style w:type="paragraph" w:customStyle="1" w:styleId="Default">
    <w:name w:val="Default"/>
    <w:rsid w:val="00770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25B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710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274A6"/>
  </w:style>
  <w:style w:type="character" w:customStyle="1" w:styleId="Heading2Char">
    <w:name w:val="Heading 2 Char"/>
    <w:basedOn w:val="DefaultParagraphFont"/>
    <w:link w:val="Heading2"/>
    <w:uiPriority w:val="9"/>
    <w:rsid w:val="00A91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C3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83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C3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83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tar.org/wrap-technical-steering-committee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iawfonline.org/4th-international-smoke-symposium/" TargetMode="External"/><Relationship Id="rId26" Type="http://schemas.openxmlformats.org/officeDocument/2006/relationships/hyperlink" Target="https://www.cmascenter.org/conference/2026/index.cf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pa.gov/scram/air-modeling-conferences-and-workshop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google.com/url?q=https://www.nesdis.noaa.gov/events/noaas-satellite-applications-symposium-series-fire&amp;sa=D&amp;source=editors&amp;ust=1763561560811731&amp;usg=AOvVaw0uoIeKyE2e8qXD-VufHBqk" TargetMode="External"/><Relationship Id="rId25" Type="http://schemas.openxmlformats.org/officeDocument/2006/relationships/hyperlink" Target="https://www.epa.gov/amtic/national-ambient-air-monitoring-conferen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adco2-my.sharepoint.com/:x:/g/personal/adelman_ladco_org/ESC_ysc2iQFErTwm3dKvZgMBtmTKpgVGCEHQ3AqFfU6iuA?e=68Nc7n" TargetMode="External"/><Relationship Id="rId20" Type="http://schemas.openxmlformats.org/officeDocument/2006/relationships/hyperlink" Target="https://airquality.ucdavis.edu/events/2026-air-sensors-international-conferenc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s://nadp.slh.wisc.edu/nadp202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pa.gov/scram/air-modeling-conferences-and-workshops" TargetMode="External"/><Relationship Id="rId23" Type="http://schemas.openxmlformats.org/officeDocument/2006/relationships/hyperlink" Target="https://haqast.org/haqast-madison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estar.org/wp-content/uploads/25.12.3-TSC-WG_CoChairs-Agenda_v0_notes.docx" TargetMode="External"/><Relationship Id="rId19" Type="http://schemas.openxmlformats.org/officeDocument/2006/relationships/hyperlink" Target="https://www.awma.org/datacentersregistr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star.org/wrap-technical-steering-committee/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eb.cvent.com/event/01fab594-5a4e-462c-9ee9-da79b1e11ab2/summary" TargetMode="External"/><Relationship Id="rId27" Type="http://schemas.openxmlformats.org/officeDocument/2006/relationships/hyperlink" Target="https://www.awma.org/visibilit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A9CC-E961-4481-A8E5-F0A8CDB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2028</Words>
  <Characters>9960</Characters>
  <Application>Microsoft Office Word</Application>
  <DocSecurity>0</DocSecurity>
  <Lines>321</Lines>
  <Paragraphs>292</Paragraphs>
  <ScaleCrop>false</ScaleCrop>
  <Company>ADEQ</Company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C. Templeton</dc:creator>
  <cp:keywords/>
  <dc:description/>
  <cp:lastModifiedBy>Rhonda Payne</cp:lastModifiedBy>
  <cp:revision>20</cp:revision>
  <cp:lastPrinted>2020-11-12T19:29:00Z</cp:lastPrinted>
  <dcterms:created xsi:type="dcterms:W3CDTF">2026-01-28T22:17:00Z</dcterms:created>
  <dcterms:modified xsi:type="dcterms:W3CDTF">2026-02-02T22:05:00Z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c6385fbc7b4c10c39dfe7ea3f4db21036888749718c6b921e81a6cc9875257ac</vt:lpwstr>
  </property>
</Properties>
</file>