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6175" w14:textId="27054ABF" w:rsidR="003E61D6" w:rsidRDefault="00EF0D8F" w:rsidP="00E604CA">
      <w:pPr>
        <w:pStyle w:val="Heading5"/>
        <w:rPr>
          <w:rFonts w:ascii="Calibri" w:hAnsi="Calibri"/>
          <w:color w:val="365F91"/>
          <w:sz w:val="24"/>
        </w:rPr>
      </w:pPr>
      <w:r>
        <w:rPr>
          <w:rFonts w:asciiTheme="minorHAnsi" w:hAnsiTheme="minorHAnsi" w:cstheme="minorHAnsi"/>
          <w:noProof/>
          <w:color w:val="365F91" w:themeColor="accent1" w:themeShade="BF"/>
        </w:rPr>
        <w:drawing>
          <wp:inline distT="0" distB="0" distL="0" distR="0" wp14:anchorId="64FC0F71" wp14:editId="0AB22411">
            <wp:extent cx="1805940" cy="912151"/>
            <wp:effectExtent l="0" t="0" r="381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7108" cy="922842"/>
                    </a:xfrm>
                    <a:prstGeom prst="rect">
                      <a:avLst/>
                    </a:prstGeom>
                    <a:noFill/>
                    <a:ln>
                      <a:noFill/>
                    </a:ln>
                  </pic:spPr>
                </pic:pic>
              </a:graphicData>
            </a:graphic>
          </wp:inline>
        </w:drawing>
      </w:r>
      <w:r w:rsidR="00ED3B6D" w:rsidRPr="00F27F40">
        <w:rPr>
          <w:rFonts w:ascii="Calibri" w:hAnsi="Calibri"/>
          <w:color w:val="365F91"/>
          <w:sz w:val="24"/>
        </w:rPr>
        <w:tab/>
      </w:r>
    </w:p>
    <w:p w14:paraId="4625D863" w14:textId="77777777" w:rsidR="00E604CA" w:rsidRDefault="00E604CA" w:rsidP="00B333B9">
      <w:pPr>
        <w:pStyle w:val="Heading5"/>
        <w:rPr>
          <w:rFonts w:ascii="Calibri" w:hAnsi="Calibri"/>
          <w:color w:val="365F91"/>
          <w:sz w:val="28"/>
          <w:szCs w:val="28"/>
        </w:rPr>
      </w:pPr>
    </w:p>
    <w:p w14:paraId="4B59BA5B" w14:textId="4B1A2C64" w:rsidR="00B333B9" w:rsidRDefault="00ED3B6D" w:rsidP="00B333B9">
      <w:pPr>
        <w:pStyle w:val="Heading5"/>
        <w:rPr>
          <w:rFonts w:ascii="Calibri" w:hAnsi="Calibri"/>
          <w:color w:val="365F91"/>
          <w:sz w:val="28"/>
          <w:szCs w:val="28"/>
        </w:rPr>
      </w:pPr>
      <w:r w:rsidRPr="00F27F40">
        <w:rPr>
          <w:rFonts w:ascii="Calibri" w:hAnsi="Calibri"/>
          <w:color w:val="365F91"/>
          <w:sz w:val="28"/>
          <w:szCs w:val="28"/>
        </w:rPr>
        <w:t>Western States Air Resources Council</w:t>
      </w:r>
    </w:p>
    <w:p w14:paraId="49CEF8DE" w14:textId="77777777" w:rsidR="00074A24" w:rsidRDefault="00B333B9" w:rsidP="00B333B9">
      <w:pPr>
        <w:jc w:val="center"/>
        <w:rPr>
          <w:rFonts w:ascii="Calibri" w:hAnsi="Calibri"/>
          <w:b/>
          <w:color w:val="365F91"/>
          <w:sz w:val="28"/>
          <w:szCs w:val="28"/>
        </w:rPr>
      </w:pPr>
      <w:r w:rsidRPr="005900E1">
        <w:rPr>
          <w:rFonts w:ascii="Calibri" w:hAnsi="Calibri"/>
          <w:b/>
          <w:color w:val="365F91"/>
          <w:sz w:val="28"/>
          <w:szCs w:val="28"/>
        </w:rPr>
        <w:t>(WESTAR Council)</w:t>
      </w:r>
      <w:r w:rsidR="00074A24">
        <w:rPr>
          <w:rFonts w:ascii="Calibri" w:hAnsi="Calibri"/>
          <w:b/>
          <w:color w:val="365F91"/>
          <w:sz w:val="28"/>
          <w:szCs w:val="28"/>
        </w:rPr>
        <w:t xml:space="preserve"> &amp; </w:t>
      </w:r>
    </w:p>
    <w:p w14:paraId="4C4F05FB" w14:textId="242E3D02" w:rsidR="00B333B9" w:rsidRPr="005900E1" w:rsidRDefault="00074A24" w:rsidP="00B333B9">
      <w:pPr>
        <w:jc w:val="center"/>
        <w:rPr>
          <w:rFonts w:ascii="Calibri" w:hAnsi="Calibri"/>
          <w:b/>
          <w:color w:val="365F91"/>
          <w:sz w:val="28"/>
          <w:szCs w:val="28"/>
        </w:rPr>
      </w:pPr>
      <w:r>
        <w:rPr>
          <w:rFonts w:ascii="Calibri" w:hAnsi="Calibri"/>
          <w:b/>
          <w:color w:val="365F91"/>
          <w:sz w:val="28"/>
          <w:szCs w:val="28"/>
        </w:rPr>
        <w:t>New Solutions Training Program</w:t>
      </w:r>
    </w:p>
    <w:p w14:paraId="0EA54E9F" w14:textId="27465420" w:rsidR="00ED3B6D" w:rsidRPr="00F27F40" w:rsidRDefault="00ED3B6D" w:rsidP="00ED3B6D">
      <w:pPr>
        <w:jc w:val="center"/>
        <w:rPr>
          <w:rFonts w:ascii="Calibri" w:hAnsi="Calibri"/>
          <w:b/>
          <w:color w:val="365F91"/>
        </w:rPr>
      </w:pPr>
    </w:p>
    <w:p w14:paraId="06D9E5A4" w14:textId="77777777" w:rsidR="00ED3B6D" w:rsidRPr="00F27F40" w:rsidRDefault="00ED3B6D" w:rsidP="00F9379F">
      <w:pPr>
        <w:pStyle w:val="Heading5"/>
        <w:jc w:val="left"/>
        <w:rPr>
          <w:rFonts w:ascii="Calibri" w:hAnsi="Calibri"/>
          <w:color w:val="365F91"/>
        </w:rPr>
      </w:pPr>
    </w:p>
    <w:p w14:paraId="704B6DF0" w14:textId="4A9960EF" w:rsidR="00B23A24" w:rsidRDefault="005C70D5" w:rsidP="00B23A24">
      <w:pPr>
        <w:jc w:val="center"/>
        <w:outlineLvl w:val="0"/>
        <w:rPr>
          <w:rFonts w:ascii="Calibri" w:hAnsi="Calibri"/>
          <w:b/>
          <w:color w:val="365F91"/>
          <w:sz w:val="28"/>
        </w:rPr>
      </w:pPr>
      <w:r>
        <w:rPr>
          <w:rFonts w:ascii="Calibri" w:hAnsi="Calibri"/>
          <w:b/>
          <w:color w:val="365F91"/>
          <w:sz w:val="28"/>
        </w:rPr>
        <w:t>September 23-25</w:t>
      </w:r>
      <w:r w:rsidR="00CC4096">
        <w:rPr>
          <w:rFonts w:ascii="Calibri" w:hAnsi="Calibri"/>
          <w:b/>
          <w:color w:val="365F91"/>
          <w:sz w:val="28"/>
        </w:rPr>
        <w:t>, 202</w:t>
      </w:r>
      <w:r w:rsidR="00850723">
        <w:rPr>
          <w:rFonts w:ascii="Calibri" w:hAnsi="Calibri"/>
          <w:b/>
          <w:color w:val="365F91"/>
          <w:sz w:val="28"/>
        </w:rPr>
        <w:t>5</w:t>
      </w:r>
    </w:p>
    <w:p w14:paraId="76882051" w14:textId="12E64862" w:rsidR="00B2699D" w:rsidRPr="00F27F40" w:rsidRDefault="00B2699D" w:rsidP="00B23A24">
      <w:pPr>
        <w:jc w:val="center"/>
        <w:outlineLvl w:val="0"/>
        <w:rPr>
          <w:rFonts w:ascii="Calibri" w:hAnsi="Calibri"/>
          <w:b/>
          <w:color w:val="365F91"/>
          <w:sz w:val="28"/>
        </w:rPr>
      </w:pPr>
    </w:p>
    <w:p w14:paraId="6EB3330A" w14:textId="083A34F6" w:rsidR="007F5048" w:rsidRPr="009A3BC2" w:rsidRDefault="00CB1E1F" w:rsidP="007F5048">
      <w:pPr>
        <w:widowControl w:val="0"/>
        <w:tabs>
          <w:tab w:val="left" w:pos="-360"/>
          <w:tab w:val="left" w:pos="0"/>
          <w:tab w:val="left" w:pos="360"/>
          <w:tab w:val="left" w:pos="540"/>
          <w:tab w:val="left" w:pos="720"/>
          <w:tab w:val="left" w:pos="1080"/>
        </w:tabs>
        <w:autoSpaceDE w:val="0"/>
        <w:autoSpaceDN w:val="0"/>
        <w:adjustRightInd w:val="0"/>
        <w:jc w:val="center"/>
        <w:rPr>
          <w:rFonts w:ascii="Calibri" w:hAnsi="Calibri"/>
          <w:color w:val="FF0000"/>
          <w:sz w:val="44"/>
          <w:szCs w:val="44"/>
        </w:rPr>
      </w:pPr>
      <w:r w:rsidRPr="009A3BC2">
        <w:rPr>
          <w:rFonts w:ascii="Calibri" w:hAnsi="Calibri"/>
          <w:color w:val="FF0000"/>
          <w:sz w:val="44"/>
          <w:szCs w:val="44"/>
        </w:rPr>
        <w:t>ONLINE TRAINING</w:t>
      </w:r>
    </w:p>
    <w:p w14:paraId="3A70D485" w14:textId="77777777" w:rsidR="00B32347" w:rsidRDefault="00B32347" w:rsidP="00B32347">
      <w:pPr>
        <w:rPr>
          <w:color w:val="365F91"/>
          <w:sz w:val="28"/>
          <w:szCs w:val="28"/>
        </w:rPr>
      </w:pPr>
    </w:p>
    <w:p w14:paraId="122F4DF0" w14:textId="77777777" w:rsidR="00CB1E1F" w:rsidRPr="005A1E7E" w:rsidRDefault="00CB1E1F" w:rsidP="00B32347">
      <w:pPr>
        <w:rPr>
          <w:color w:val="365F91"/>
          <w:sz w:val="28"/>
          <w:szCs w:val="28"/>
        </w:rPr>
      </w:pPr>
    </w:p>
    <w:p w14:paraId="5BC0185F" w14:textId="2E6A8244" w:rsidR="00804238" w:rsidRPr="002C3DC6" w:rsidRDefault="005C70D5" w:rsidP="00804238">
      <w:pPr>
        <w:jc w:val="center"/>
        <w:rPr>
          <w:rFonts w:ascii="Calibri" w:hAnsi="Calibri"/>
          <w:b/>
          <w:color w:val="365F91"/>
          <w:sz w:val="28"/>
          <w:szCs w:val="28"/>
        </w:rPr>
      </w:pPr>
      <w:r>
        <w:rPr>
          <w:rFonts w:ascii="Calibri" w:hAnsi="Calibri"/>
          <w:b/>
          <w:color w:val="365F91"/>
          <w:sz w:val="28"/>
          <w:szCs w:val="28"/>
        </w:rPr>
        <w:t>Polyester/Epoxy Resin, Fiberglass and Composite Manufacture (TOXC 2</w:t>
      </w:r>
      <w:r w:rsidR="005E757E">
        <w:rPr>
          <w:rFonts w:ascii="Calibri" w:hAnsi="Calibri"/>
          <w:b/>
          <w:color w:val="365F91"/>
          <w:sz w:val="28"/>
          <w:szCs w:val="28"/>
        </w:rPr>
        <w:t>28</w:t>
      </w:r>
      <w:r>
        <w:rPr>
          <w:rFonts w:ascii="Calibri" w:hAnsi="Calibri"/>
          <w:b/>
          <w:color w:val="365F91"/>
          <w:sz w:val="28"/>
          <w:szCs w:val="28"/>
        </w:rPr>
        <w:t>)</w:t>
      </w:r>
    </w:p>
    <w:p w14:paraId="3F733472" w14:textId="2C7EBE0C" w:rsidR="00E950E4" w:rsidRPr="00B55482" w:rsidRDefault="007F5048" w:rsidP="00B55482">
      <w:pPr>
        <w:jc w:val="center"/>
        <w:rPr>
          <w:rFonts w:ascii="Calibri" w:hAnsi="Calibri"/>
          <w:color w:val="365F91"/>
          <w:sz w:val="22"/>
          <w:szCs w:val="22"/>
        </w:rPr>
      </w:pPr>
      <w:r>
        <w:rPr>
          <w:rFonts w:ascii="Calibri" w:hAnsi="Calibri"/>
          <w:color w:val="365F91"/>
          <w:sz w:val="22"/>
          <w:szCs w:val="22"/>
        </w:rPr>
        <w:t xml:space="preserve">Tuesday, </w:t>
      </w:r>
      <w:r w:rsidR="005C70D5">
        <w:rPr>
          <w:rFonts w:ascii="Calibri" w:hAnsi="Calibri"/>
          <w:color w:val="365F91"/>
          <w:sz w:val="22"/>
          <w:szCs w:val="22"/>
        </w:rPr>
        <w:t>September 23</w:t>
      </w:r>
      <w:r w:rsidR="00DE1783">
        <w:rPr>
          <w:rFonts w:ascii="Calibri" w:hAnsi="Calibri"/>
          <w:color w:val="365F91"/>
          <w:sz w:val="22"/>
          <w:szCs w:val="22"/>
        </w:rPr>
        <w:t>, 2025</w:t>
      </w:r>
    </w:p>
    <w:p w14:paraId="06572DAE" w14:textId="5F163ABC" w:rsidR="004B1B0F" w:rsidRDefault="00CA6790" w:rsidP="00EC12AC">
      <w:pPr>
        <w:jc w:val="center"/>
        <w:rPr>
          <w:rFonts w:ascii="Calibri" w:hAnsi="Calibri"/>
          <w:color w:val="365F91"/>
          <w:sz w:val="22"/>
          <w:szCs w:val="22"/>
        </w:rPr>
      </w:pPr>
      <w:r>
        <w:rPr>
          <w:rFonts w:ascii="Calibri" w:hAnsi="Calibri"/>
          <w:color w:val="365F91"/>
          <w:sz w:val="22"/>
          <w:szCs w:val="22"/>
        </w:rPr>
        <w:t>9:00</w:t>
      </w:r>
      <w:r w:rsidR="00E950E4">
        <w:rPr>
          <w:rFonts w:ascii="Calibri" w:hAnsi="Calibri"/>
          <w:color w:val="365F91"/>
          <w:sz w:val="22"/>
          <w:szCs w:val="22"/>
        </w:rPr>
        <w:t xml:space="preserve"> am – </w:t>
      </w:r>
      <w:r>
        <w:rPr>
          <w:rFonts w:ascii="Calibri" w:hAnsi="Calibri"/>
          <w:color w:val="365F91"/>
          <w:sz w:val="22"/>
          <w:szCs w:val="22"/>
        </w:rPr>
        <w:t>3:</w:t>
      </w:r>
      <w:r w:rsidR="005C70D5">
        <w:rPr>
          <w:rFonts w:ascii="Calibri" w:hAnsi="Calibri"/>
          <w:color w:val="365F91"/>
          <w:sz w:val="22"/>
          <w:szCs w:val="22"/>
        </w:rPr>
        <w:t>0</w:t>
      </w:r>
      <w:r>
        <w:rPr>
          <w:rFonts w:ascii="Calibri" w:hAnsi="Calibri"/>
          <w:color w:val="365F91"/>
          <w:sz w:val="22"/>
          <w:szCs w:val="22"/>
        </w:rPr>
        <w:t xml:space="preserve">0 </w:t>
      </w:r>
      <w:r w:rsidR="00804238" w:rsidRPr="00F27F40">
        <w:rPr>
          <w:rFonts w:ascii="Calibri" w:hAnsi="Calibri"/>
          <w:color w:val="365F91"/>
          <w:sz w:val="22"/>
          <w:szCs w:val="22"/>
        </w:rPr>
        <w:t>pm</w:t>
      </w:r>
      <w:r>
        <w:rPr>
          <w:rFonts w:ascii="Calibri" w:hAnsi="Calibri"/>
          <w:color w:val="365F91"/>
          <w:sz w:val="22"/>
          <w:szCs w:val="22"/>
        </w:rPr>
        <w:t xml:space="preserve"> (</w:t>
      </w:r>
      <w:r w:rsidRPr="00295EF6">
        <w:rPr>
          <w:rFonts w:ascii="Calibri" w:hAnsi="Calibri"/>
          <w:color w:val="FF0000"/>
          <w:sz w:val="22"/>
          <w:szCs w:val="22"/>
        </w:rPr>
        <w:t>PACIFIC</w:t>
      </w:r>
      <w:r>
        <w:rPr>
          <w:rFonts w:ascii="Calibri" w:hAnsi="Calibri"/>
          <w:color w:val="365F91"/>
          <w:sz w:val="22"/>
          <w:szCs w:val="22"/>
        </w:rPr>
        <w:t>)</w:t>
      </w:r>
    </w:p>
    <w:p w14:paraId="524F6AD7" w14:textId="77777777" w:rsidR="00804238" w:rsidRPr="005A1E7E" w:rsidRDefault="00804238" w:rsidP="00804238">
      <w:pPr>
        <w:jc w:val="center"/>
        <w:rPr>
          <w:rFonts w:ascii="Calibri" w:hAnsi="Calibri"/>
          <w:color w:val="365F91"/>
          <w:sz w:val="28"/>
          <w:szCs w:val="28"/>
        </w:rPr>
      </w:pPr>
    </w:p>
    <w:p w14:paraId="1466C3FF" w14:textId="0CE5252F" w:rsidR="00E174E1" w:rsidRPr="00C3796E" w:rsidRDefault="005C70D5" w:rsidP="00E174E1">
      <w:pPr>
        <w:jc w:val="center"/>
        <w:rPr>
          <w:rFonts w:ascii="Calibri" w:hAnsi="Calibri"/>
          <w:b/>
          <w:color w:val="365F91"/>
          <w:sz w:val="28"/>
          <w:szCs w:val="28"/>
        </w:rPr>
      </w:pPr>
      <w:r>
        <w:rPr>
          <w:rFonts w:ascii="Calibri" w:hAnsi="Calibri"/>
          <w:b/>
          <w:color w:val="365F91"/>
          <w:sz w:val="28"/>
          <w:szCs w:val="28"/>
        </w:rPr>
        <w:t>Auto, Metal Parts and Production (TOXC 231</w:t>
      </w:r>
      <w:r w:rsidR="002C3DC6">
        <w:rPr>
          <w:rFonts w:ascii="Calibri" w:hAnsi="Calibri"/>
          <w:b/>
          <w:color w:val="365F91"/>
          <w:sz w:val="28"/>
          <w:szCs w:val="28"/>
        </w:rPr>
        <w:t>)</w:t>
      </w:r>
    </w:p>
    <w:p w14:paraId="4579C6CF" w14:textId="3225B7D1" w:rsidR="00E174E1" w:rsidRPr="00B55482" w:rsidRDefault="009A4A2D" w:rsidP="00E174E1">
      <w:pPr>
        <w:jc w:val="center"/>
        <w:rPr>
          <w:rFonts w:ascii="Calibri" w:hAnsi="Calibri"/>
          <w:color w:val="365F91"/>
          <w:sz w:val="22"/>
          <w:szCs w:val="22"/>
        </w:rPr>
      </w:pPr>
      <w:r>
        <w:rPr>
          <w:rFonts w:ascii="Calibri" w:hAnsi="Calibri"/>
          <w:color w:val="365F91"/>
          <w:sz w:val="22"/>
          <w:szCs w:val="22"/>
        </w:rPr>
        <w:t>Wednesday</w:t>
      </w:r>
      <w:r w:rsidR="007F5048">
        <w:rPr>
          <w:rFonts w:ascii="Calibri" w:hAnsi="Calibri"/>
          <w:color w:val="365F91"/>
          <w:sz w:val="22"/>
          <w:szCs w:val="22"/>
        </w:rPr>
        <w:t xml:space="preserve">, </w:t>
      </w:r>
      <w:r w:rsidR="005C70D5">
        <w:rPr>
          <w:rFonts w:ascii="Calibri" w:hAnsi="Calibri"/>
          <w:color w:val="365F91"/>
          <w:sz w:val="22"/>
          <w:szCs w:val="22"/>
        </w:rPr>
        <w:t>September 24</w:t>
      </w:r>
      <w:r w:rsidR="00C72A9A">
        <w:rPr>
          <w:rFonts w:ascii="Calibri" w:hAnsi="Calibri"/>
          <w:color w:val="365F91"/>
          <w:sz w:val="22"/>
          <w:szCs w:val="22"/>
        </w:rPr>
        <w:t>, 202</w:t>
      </w:r>
      <w:r w:rsidR="002C3DC6">
        <w:rPr>
          <w:rFonts w:ascii="Calibri" w:hAnsi="Calibri"/>
          <w:color w:val="365F91"/>
          <w:sz w:val="22"/>
          <w:szCs w:val="22"/>
        </w:rPr>
        <w:t>5</w:t>
      </w:r>
    </w:p>
    <w:p w14:paraId="288A0556" w14:textId="461AF6B4" w:rsidR="00E174E1" w:rsidRPr="00D45308" w:rsidRDefault="00CA6790" w:rsidP="002C3DC6">
      <w:pPr>
        <w:jc w:val="center"/>
        <w:rPr>
          <w:rFonts w:ascii="Calibri" w:hAnsi="Calibri"/>
          <w:color w:val="365F91"/>
          <w:sz w:val="22"/>
          <w:szCs w:val="22"/>
        </w:rPr>
      </w:pPr>
      <w:r>
        <w:rPr>
          <w:rFonts w:ascii="Calibri" w:hAnsi="Calibri"/>
          <w:color w:val="365F91"/>
          <w:sz w:val="22"/>
          <w:szCs w:val="22"/>
        </w:rPr>
        <w:t>9:00</w:t>
      </w:r>
      <w:r w:rsidR="00E174E1" w:rsidRPr="00F27F40">
        <w:rPr>
          <w:rFonts w:ascii="Calibri" w:hAnsi="Calibri"/>
          <w:color w:val="365F91"/>
          <w:sz w:val="22"/>
          <w:szCs w:val="22"/>
        </w:rPr>
        <w:t xml:space="preserve"> am –</w:t>
      </w:r>
      <w:r w:rsidR="00E174E1">
        <w:rPr>
          <w:rFonts w:ascii="Calibri" w:hAnsi="Calibri"/>
          <w:color w:val="365F91"/>
          <w:sz w:val="22"/>
          <w:szCs w:val="22"/>
        </w:rPr>
        <w:t xml:space="preserve"> </w:t>
      </w:r>
      <w:r w:rsidR="005C70D5">
        <w:rPr>
          <w:rFonts w:ascii="Calibri" w:hAnsi="Calibri"/>
          <w:color w:val="365F91"/>
          <w:sz w:val="22"/>
          <w:szCs w:val="22"/>
        </w:rPr>
        <w:t>4:00</w:t>
      </w:r>
      <w:r>
        <w:rPr>
          <w:rFonts w:ascii="Calibri" w:hAnsi="Calibri"/>
          <w:color w:val="365F91"/>
          <w:sz w:val="22"/>
          <w:szCs w:val="22"/>
        </w:rPr>
        <w:t xml:space="preserve"> </w:t>
      </w:r>
      <w:r w:rsidR="00E174E1" w:rsidRPr="00F27F40">
        <w:rPr>
          <w:rFonts w:ascii="Calibri" w:hAnsi="Calibri"/>
          <w:color w:val="365F91"/>
          <w:sz w:val="22"/>
          <w:szCs w:val="22"/>
        </w:rPr>
        <w:t>pm</w:t>
      </w:r>
      <w:r>
        <w:rPr>
          <w:rFonts w:ascii="Calibri" w:hAnsi="Calibri"/>
          <w:color w:val="365F91"/>
          <w:sz w:val="22"/>
          <w:szCs w:val="22"/>
        </w:rPr>
        <w:t xml:space="preserve"> (</w:t>
      </w:r>
      <w:r w:rsidRPr="00295EF6">
        <w:rPr>
          <w:rFonts w:ascii="Calibri" w:hAnsi="Calibri"/>
          <w:color w:val="FF0000"/>
          <w:sz w:val="22"/>
          <w:szCs w:val="22"/>
        </w:rPr>
        <w:t>PACIFIC</w:t>
      </w:r>
      <w:r>
        <w:rPr>
          <w:rFonts w:ascii="Calibri" w:hAnsi="Calibri"/>
          <w:color w:val="365F91"/>
          <w:sz w:val="22"/>
          <w:szCs w:val="22"/>
        </w:rPr>
        <w:t>)</w:t>
      </w:r>
    </w:p>
    <w:p w14:paraId="3750724A" w14:textId="77777777" w:rsidR="00E174E1" w:rsidRDefault="00E174E1" w:rsidP="00804238">
      <w:pPr>
        <w:jc w:val="center"/>
        <w:rPr>
          <w:rFonts w:ascii="Calibri" w:hAnsi="Calibri"/>
          <w:b/>
          <w:color w:val="365F91"/>
          <w:sz w:val="28"/>
          <w:szCs w:val="28"/>
        </w:rPr>
      </w:pPr>
    </w:p>
    <w:p w14:paraId="6956E806" w14:textId="391E0C2C" w:rsidR="009A4A2D" w:rsidRPr="00C3796E" w:rsidRDefault="005C70D5" w:rsidP="009A4A2D">
      <w:pPr>
        <w:jc w:val="center"/>
        <w:rPr>
          <w:rFonts w:ascii="Calibri" w:hAnsi="Calibri"/>
          <w:b/>
          <w:color w:val="365F91"/>
          <w:sz w:val="28"/>
          <w:szCs w:val="28"/>
        </w:rPr>
      </w:pPr>
      <w:r>
        <w:rPr>
          <w:rFonts w:ascii="Calibri" w:hAnsi="Calibri"/>
          <w:b/>
          <w:color w:val="365F91"/>
          <w:sz w:val="28"/>
          <w:szCs w:val="28"/>
        </w:rPr>
        <w:t>Principles of Ambient Monitoring (AMBM 102)</w:t>
      </w:r>
    </w:p>
    <w:p w14:paraId="461017FA" w14:textId="224D2A6D" w:rsidR="009A4A2D" w:rsidRPr="00B55482" w:rsidRDefault="009A4A2D" w:rsidP="009A4A2D">
      <w:pPr>
        <w:jc w:val="center"/>
        <w:rPr>
          <w:rFonts w:ascii="Calibri" w:hAnsi="Calibri"/>
          <w:color w:val="365F91"/>
          <w:sz w:val="22"/>
          <w:szCs w:val="22"/>
        </w:rPr>
      </w:pPr>
      <w:r>
        <w:rPr>
          <w:rFonts w:ascii="Calibri" w:hAnsi="Calibri"/>
          <w:color w:val="365F91"/>
          <w:sz w:val="22"/>
          <w:szCs w:val="22"/>
        </w:rPr>
        <w:t xml:space="preserve">Thursday, </w:t>
      </w:r>
      <w:r w:rsidR="005C70D5">
        <w:rPr>
          <w:rFonts w:ascii="Calibri" w:hAnsi="Calibri"/>
          <w:color w:val="365F91"/>
          <w:sz w:val="22"/>
          <w:szCs w:val="22"/>
        </w:rPr>
        <w:t>September 25</w:t>
      </w:r>
      <w:r>
        <w:rPr>
          <w:rFonts w:ascii="Calibri" w:hAnsi="Calibri"/>
          <w:color w:val="365F91"/>
          <w:sz w:val="22"/>
          <w:szCs w:val="22"/>
        </w:rPr>
        <w:t>, 202</w:t>
      </w:r>
      <w:r w:rsidR="00A02A97">
        <w:rPr>
          <w:rFonts w:ascii="Calibri" w:hAnsi="Calibri"/>
          <w:color w:val="365F91"/>
          <w:sz w:val="22"/>
          <w:szCs w:val="22"/>
        </w:rPr>
        <w:t>5</w:t>
      </w:r>
    </w:p>
    <w:p w14:paraId="03A7A484" w14:textId="1B032354" w:rsidR="009A4A2D" w:rsidRPr="00D45308" w:rsidRDefault="00CA6790" w:rsidP="00A02A97">
      <w:pPr>
        <w:jc w:val="center"/>
        <w:rPr>
          <w:rFonts w:ascii="Calibri" w:hAnsi="Calibri"/>
          <w:color w:val="365F91"/>
          <w:sz w:val="22"/>
          <w:szCs w:val="22"/>
        </w:rPr>
      </w:pPr>
      <w:r>
        <w:rPr>
          <w:rFonts w:ascii="Calibri" w:hAnsi="Calibri"/>
          <w:color w:val="365F91"/>
          <w:sz w:val="22"/>
          <w:szCs w:val="22"/>
        </w:rPr>
        <w:t>9:00</w:t>
      </w:r>
      <w:r w:rsidR="009A4A2D" w:rsidRPr="00F27F40">
        <w:rPr>
          <w:rFonts w:ascii="Calibri" w:hAnsi="Calibri"/>
          <w:color w:val="365F91"/>
          <w:sz w:val="22"/>
          <w:szCs w:val="22"/>
        </w:rPr>
        <w:t xml:space="preserve"> am –</w:t>
      </w:r>
      <w:r w:rsidR="009A4A2D">
        <w:rPr>
          <w:rFonts w:ascii="Calibri" w:hAnsi="Calibri"/>
          <w:color w:val="365F91"/>
          <w:sz w:val="22"/>
          <w:szCs w:val="22"/>
        </w:rPr>
        <w:t xml:space="preserve"> </w:t>
      </w:r>
      <w:r w:rsidR="00157DB3">
        <w:rPr>
          <w:rFonts w:ascii="Calibri" w:hAnsi="Calibri"/>
          <w:color w:val="365F91"/>
          <w:sz w:val="22"/>
          <w:szCs w:val="22"/>
        </w:rPr>
        <w:t xml:space="preserve">3:30 </w:t>
      </w:r>
      <w:r w:rsidR="009A4A2D" w:rsidRPr="00F27F40">
        <w:rPr>
          <w:rFonts w:ascii="Calibri" w:hAnsi="Calibri"/>
          <w:color w:val="365F91"/>
          <w:sz w:val="22"/>
          <w:szCs w:val="22"/>
        </w:rPr>
        <w:t>pm</w:t>
      </w:r>
      <w:r w:rsidR="00157DB3">
        <w:rPr>
          <w:rFonts w:ascii="Calibri" w:hAnsi="Calibri"/>
          <w:color w:val="365F91"/>
          <w:sz w:val="22"/>
          <w:szCs w:val="22"/>
        </w:rPr>
        <w:t xml:space="preserve"> (</w:t>
      </w:r>
      <w:r w:rsidR="00157DB3" w:rsidRPr="00295EF6">
        <w:rPr>
          <w:rFonts w:ascii="Calibri" w:hAnsi="Calibri"/>
          <w:color w:val="FF0000"/>
          <w:sz w:val="22"/>
          <w:szCs w:val="22"/>
        </w:rPr>
        <w:t>PACIFIC</w:t>
      </w:r>
      <w:r w:rsidR="00157DB3">
        <w:rPr>
          <w:rFonts w:ascii="Calibri" w:hAnsi="Calibri"/>
          <w:color w:val="365F91"/>
          <w:sz w:val="22"/>
          <w:szCs w:val="22"/>
        </w:rPr>
        <w:t>)</w:t>
      </w:r>
    </w:p>
    <w:p w14:paraId="08075C89" w14:textId="77777777" w:rsidR="002B6BB4" w:rsidRDefault="002B6BB4" w:rsidP="00804238">
      <w:pPr>
        <w:jc w:val="center"/>
        <w:rPr>
          <w:rFonts w:ascii="Calibri" w:hAnsi="Calibri"/>
          <w:b/>
          <w:color w:val="365F91"/>
          <w:sz w:val="28"/>
          <w:szCs w:val="28"/>
        </w:rPr>
      </w:pPr>
    </w:p>
    <w:p w14:paraId="0CBE64A9" w14:textId="22560730" w:rsidR="00D17650" w:rsidRPr="005900E1" w:rsidRDefault="00D17650" w:rsidP="004D2D6E">
      <w:pPr>
        <w:jc w:val="center"/>
        <w:outlineLvl w:val="0"/>
        <w:rPr>
          <w:rFonts w:ascii="Calibri" w:hAnsi="Calibri" w:cs="Arial"/>
          <w:color w:val="365F91"/>
          <w:sz w:val="28"/>
          <w:szCs w:val="28"/>
        </w:rPr>
      </w:pPr>
      <w:r>
        <w:rPr>
          <w:rFonts w:ascii="Calibri" w:hAnsi="Calibri" w:cs="Arial"/>
          <w:color w:val="365F91"/>
          <w:sz w:val="28"/>
          <w:szCs w:val="28"/>
        </w:rPr>
        <w:t xml:space="preserve">Registration Deadline: </w:t>
      </w:r>
      <w:r w:rsidR="0041319F">
        <w:rPr>
          <w:rFonts w:ascii="Calibri" w:hAnsi="Calibri" w:cs="Arial"/>
          <w:color w:val="365F91"/>
          <w:sz w:val="28"/>
          <w:szCs w:val="28"/>
        </w:rPr>
        <w:t xml:space="preserve">Friday, </w:t>
      </w:r>
      <w:r w:rsidR="005C70D5">
        <w:rPr>
          <w:rFonts w:ascii="Calibri" w:hAnsi="Calibri" w:cs="Arial"/>
          <w:color w:val="365F91"/>
          <w:sz w:val="28"/>
          <w:szCs w:val="28"/>
        </w:rPr>
        <w:t>September 12</w:t>
      </w:r>
      <w:r w:rsidR="00D01F47">
        <w:rPr>
          <w:rFonts w:ascii="Calibri" w:hAnsi="Calibri" w:cs="Arial"/>
          <w:color w:val="365F91"/>
          <w:sz w:val="28"/>
          <w:szCs w:val="28"/>
        </w:rPr>
        <w:t>, 202</w:t>
      </w:r>
      <w:r w:rsidR="00D54165">
        <w:rPr>
          <w:rFonts w:ascii="Calibri" w:hAnsi="Calibri" w:cs="Arial"/>
          <w:color w:val="365F91"/>
          <w:sz w:val="28"/>
          <w:szCs w:val="28"/>
        </w:rPr>
        <w:t>5</w:t>
      </w:r>
    </w:p>
    <w:p w14:paraId="7F28692E" w14:textId="77777777" w:rsidR="00817313" w:rsidRPr="00F27F40" w:rsidRDefault="00817313">
      <w:pPr>
        <w:ind w:left="720"/>
        <w:rPr>
          <w:rFonts w:ascii="Calibri" w:hAnsi="Calibri"/>
          <w:color w:val="365F91"/>
        </w:rPr>
      </w:pPr>
    </w:p>
    <w:p w14:paraId="65848A27" w14:textId="77777777" w:rsidR="00BE52F8" w:rsidRPr="00F27F40" w:rsidRDefault="00BE52F8">
      <w:pPr>
        <w:rPr>
          <w:rFonts w:ascii="Calibri" w:hAnsi="Calibri"/>
          <w:b/>
          <w:color w:val="365F91"/>
        </w:rPr>
      </w:pPr>
    </w:p>
    <w:p w14:paraId="28B4F08E" w14:textId="6F7F0C93" w:rsidR="007C6EE4" w:rsidRDefault="00BE52F8" w:rsidP="00F27F40">
      <w:pPr>
        <w:jc w:val="center"/>
        <w:rPr>
          <w:rFonts w:ascii="Calibri" w:hAnsi="Calibri"/>
          <w:b/>
          <w:bCs/>
          <w:color w:val="365F91"/>
        </w:rPr>
      </w:pPr>
      <w:r w:rsidRPr="00F27F40">
        <w:rPr>
          <w:rFonts w:ascii="Calibri" w:hAnsi="Calibri"/>
          <w:b/>
          <w:color w:val="365F91"/>
        </w:rPr>
        <w:t>For more information, please contact</w:t>
      </w:r>
      <w:r w:rsidRPr="00F27F40">
        <w:rPr>
          <w:rFonts w:ascii="Calibri" w:hAnsi="Calibri"/>
          <w:color w:val="365F91"/>
        </w:rPr>
        <w:t xml:space="preserve">:  </w:t>
      </w:r>
      <w:r w:rsidR="005F67E3" w:rsidRPr="00F27F40">
        <w:rPr>
          <w:rFonts w:ascii="Calibri" w:hAnsi="Calibri"/>
          <w:b/>
          <w:bCs/>
          <w:color w:val="365F91"/>
        </w:rPr>
        <w:t xml:space="preserve">Jeff Gabler, Training </w:t>
      </w:r>
      <w:proofErr w:type="spellStart"/>
      <w:r w:rsidR="005F67E3" w:rsidRPr="00F27F40">
        <w:rPr>
          <w:rFonts w:ascii="Calibri" w:hAnsi="Calibri"/>
          <w:b/>
          <w:bCs/>
          <w:color w:val="365F91"/>
        </w:rPr>
        <w:t>Mgr</w:t>
      </w:r>
      <w:proofErr w:type="spellEnd"/>
      <w:r w:rsidRPr="00F27F40">
        <w:rPr>
          <w:rFonts w:ascii="Calibri" w:hAnsi="Calibri"/>
          <w:b/>
          <w:bCs/>
          <w:color w:val="365F91"/>
        </w:rPr>
        <w:t xml:space="preserve"> - (503) </w:t>
      </w:r>
      <w:r w:rsidR="00D01F47">
        <w:rPr>
          <w:rFonts w:ascii="Calibri" w:hAnsi="Calibri"/>
          <w:b/>
          <w:bCs/>
          <w:color w:val="365F91"/>
        </w:rPr>
        <w:t>744-0486</w:t>
      </w:r>
      <w:r w:rsidR="005F67E3" w:rsidRPr="00F27F40">
        <w:rPr>
          <w:rFonts w:ascii="Calibri" w:hAnsi="Calibri"/>
          <w:b/>
          <w:bCs/>
          <w:color w:val="365F91"/>
        </w:rPr>
        <w:t xml:space="preserve"> or </w:t>
      </w:r>
      <w:hyperlink r:id="rId12" w:history="1">
        <w:r w:rsidR="00AC175D" w:rsidRPr="00F27F40">
          <w:rPr>
            <w:rStyle w:val="Hyperlink"/>
            <w:rFonts w:ascii="Calibri" w:hAnsi="Calibri"/>
            <w:b/>
            <w:bCs/>
            <w:color w:val="365F91"/>
          </w:rPr>
          <w:t>jgabler@westar.org</w:t>
        </w:r>
      </w:hyperlink>
    </w:p>
    <w:p w14:paraId="58AEA7E6" w14:textId="77777777" w:rsidR="00B45A6F" w:rsidRDefault="00B45A6F" w:rsidP="004A3F45">
      <w:pPr>
        <w:spacing w:after="120"/>
        <w:rPr>
          <w:rFonts w:ascii="Calibri" w:hAnsi="Calibri" w:cs="Calibri"/>
          <w:b/>
          <w:bCs/>
          <w:color w:val="365F91"/>
          <w:sz w:val="36"/>
          <w:szCs w:val="36"/>
          <w:u w:val="single"/>
        </w:rPr>
      </w:pPr>
    </w:p>
    <w:p w14:paraId="2CCCDFB8" w14:textId="77777777" w:rsidR="00B45A6F" w:rsidRDefault="00B45A6F" w:rsidP="004A3F45">
      <w:pPr>
        <w:spacing w:after="120"/>
        <w:rPr>
          <w:rFonts w:ascii="Calibri" w:hAnsi="Calibri" w:cs="Calibri"/>
          <w:b/>
          <w:bCs/>
          <w:color w:val="365F91"/>
          <w:sz w:val="36"/>
          <w:szCs w:val="36"/>
          <w:u w:val="single"/>
        </w:rPr>
      </w:pPr>
    </w:p>
    <w:p w14:paraId="4434A296" w14:textId="77777777" w:rsidR="00B45A6F" w:rsidRDefault="00B45A6F" w:rsidP="004A3F45">
      <w:pPr>
        <w:spacing w:after="120"/>
        <w:rPr>
          <w:rFonts w:ascii="Calibri" w:hAnsi="Calibri" w:cs="Calibri"/>
          <w:b/>
          <w:bCs/>
          <w:color w:val="365F91"/>
          <w:sz w:val="36"/>
          <w:szCs w:val="36"/>
          <w:u w:val="single"/>
        </w:rPr>
      </w:pPr>
    </w:p>
    <w:p w14:paraId="304B5DE9" w14:textId="77777777" w:rsidR="002207B5" w:rsidRDefault="002207B5" w:rsidP="00C6704C">
      <w:pPr>
        <w:rPr>
          <w:rFonts w:ascii="Calibri" w:hAnsi="Calibri" w:cs="Calibri"/>
          <w:b/>
          <w:bCs/>
          <w:color w:val="365F91"/>
          <w:sz w:val="24"/>
          <w:szCs w:val="24"/>
          <w:u w:val="single"/>
        </w:rPr>
      </w:pPr>
    </w:p>
    <w:p w14:paraId="18BB8161" w14:textId="77777777" w:rsidR="005C70D5" w:rsidRDefault="005C70D5" w:rsidP="00C6704C">
      <w:pPr>
        <w:rPr>
          <w:rFonts w:ascii="Calibri" w:hAnsi="Calibri" w:cs="Calibri"/>
          <w:b/>
          <w:bCs/>
          <w:color w:val="365F91"/>
          <w:sz w:val="24"/>
          <w:szCs w:val="24"/>
          <w:u w:val="single"/>
        </w:rPr>
      </w:pPr>
    </w:p>
    <w:p w14:paraId="181F6B02" w14:textId="77777777" w:rsidR="005C70D5" w:rsidRDefault="005C70D5" w:rsidP="00C6704C">
      <w:pPr>
        <w:rPr>
          <w:rFonts w:ascii="Calibri" w:hAnsi="Calibri" w:cs="Calibri"/>
          <w:b/>
          <w:bCs/>
          <w:color w:val="365F91"/>
          <w:sz w:val="24"/>
          <w:szCs w:val="24"/>
          <w:u w:val="single"/>
        </w:rPr>
      </w:pPr>
    </w:p>
    <w:p w14:paraId="55BF50D1" w14:textId="77777777" w:rsidR="005C70D5" w:rsidRDefault="005C70D5" w:rsidP="00C6704C">
      <w:pPr>
        <w:rPr>
          <w:rFonts w:ascii="Calibri" w:hAnsi="Calibri" w:cs="Calibri"/>
          <w:b/>
          <w:bCs/>
          <w:color w:val="365F91"/>
          <w:sz w:val="24"/>
          <w:szCs w:val="24"/>
          <w:u w:val="single"/>
        </w:rPr>
      </w:pPr>
    </w:p>
    <w:p w14:paraId="4043057A" w14:textId="77777777" w:rsidR="005C70D5" w:rsidRDefault="005C70D5" w:rsidP="00C6704C">
      <w:pPr>
        <w:rPr>
          <w:rFonts w:ascii="Calibri" w:hAnsi="Calibri" w:cs="Calibri"/>
          <w:b/>
          <w:bCs/>
          <w:color w:val="365F91"/>
          <w:sz w:val="24"/>
          <w:szCs w:val="24"/>
          <w:u w:val="single"/>
        </w:rPr>
      </w:pPr>
    </w:p>
    <w:p w14:paraId="4080194A" w14:textId="77777777" w:rsidR="005C70D5" w:rsidRDefault="005C70D5" w:rsidP="00C6704C">
      <w:pPr>
        <w:rPr>
          <w:rFonts w:ascii="Calibri" w:hAnsi="Calibri" w:cs="Calibri"/>
          <w:b/>
          <w:bCs/>
          <w:color w:val="365F91"/>
          <w:sz w:val="24"/>
          <w:szCs w:val="24"/>
          <w:u w:val="single"/>
        </w:rPr>
      </w:pPr>
    </w:p>
    <w:p w14:paraId="5F01D630" w14:textId="77777777" w:rsidR="005C70D5" w:rsidRDefault="005C70D5" w:rsidP="00C6704C">
      <w:pPr>
        <w:rPr>
          <w:rFonts w:ascii="Calibri" w:hAnsi="Calibri" w:cs="Calibri"/>
          <w:b/>
          <w:bCs/>
          <w:color w:val="365F91"/>
          <w:sz w:val="24"/>
          <w:szCs w:val="24"/>
          <w:u w:val="single"/>
        </w:rPr>
      </w:pPr>
    </w:p>
    <w:p w14:paraId="4E21EEBB" w14:textId="3622D55C" w:rsidR="005C70D5" w:rsidRPr="005C70D5" w:rsidRDefault="005C70D5" w:rsidP="00C6704C">
      <w:pPr>
        <w:rPr>
          <w:rFonts w:asciiTheme="minorHAnsi" w:hAnsiTheme="minorHAnsi" w:cstheme="minorHAnsi"/>
          <w:b/>
          <w:bCs/>
          <w:color w:val="365F91"/>
          <w:sz w:val="40"/>
          <w:szCs w:val="40"/>
          <w:u w:val="single"/>
        </w:rPr>
      </w:pPr>
      <w:r w:rsidRPr="005C70D5">
        <w:rPr>
          <w:rFonts w:asciiTheme="minorHAnsi" w:hAnsiTheme="minorHAnsi" w:cstheme="minorHAnsi"/>
          <w:b/>
          <w:bCs/>
          <w:color w:val="365F91"/>
          <w:sz w:val="40"/>
          <w:szCs w:val="40"/>
          <w:u w:val="single"/>
        </w:rPr>
        <w:lastRenderedPageBreak/>
        <w:t>POLYESTER/EPOXY RESIN, FIBERGLASS AND COMPOSITE MANUFACTURE (TOXC 2</w:t>
      </w:r>
      <w:r w:rsidR="005E757E">
        <w:rPr>
          <w:rFonts w:asciiTheme="minorHAnsi" w:hAnsiTheme="minorHAnsi" w:cstheme="minorHAnsi"/>
          <w:b/>
          <w:bCs/>
          <w:color w:val="365F91"/>
          <w:sz w:val="40"/>
          <w:szCs w:val="40"/>
          <w:u w:val="single"/>
        </w:rPr>
        <w:t>28</w:t>
      </w:r>
      <w:r w:rsidRPr="005C70D5">
        <w:rPr>
          <w:rFonts w:asciiTheme="minorHAnsi" w:hAnsiTheme="minorHAnsi" w:cstheme="minorHAnsi"/>
          <w:b/>
          <w:bCs/>
          <w:color w:val="365F91"/>
          <w:sz w:val="40"/>
          <w:szCs w:val="40"/>
          <w:u w:val="single"/>
        </w:rPr>
        <w:t>)</w:t>
      </w:r>
    </w:p>
    <w:p w14:paraId="026E937C" w14:textId="77777777" w:rsidR="005C70D5" w:rsidRPr="005C70D5" w:rsidRDefault="005C70D5" w:rsidP="00C6704C">
      <w:pPr>
        <w:rPr>
          <w:rFonts w:asciiTheme="minorHAnsi" w:hAnsiTheme="minorHAnsi" w:cstheme="minorHAnsi"/>
          <w:b/>
          <w:bCs/>
          <w:color w:val="365F91"/>
          <w:sz w:val="24"/>
          <w:szCs w:val="24"/>
          <w:u w:val="single"/>
        </w:rPr>
      </w:pPr>
    </w:p>
    <w:p w14:paraId="343DA8A3"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b/>
          <w:bCs/>
          <w:color w:val="365F91"/>
          <w:sz w:val="22"/>
          <w:szCs w:val="22"/>
        </w:rPr>
        <w:t>W</w:t>
      </w:r>
      <w:r w:rsidRPr="005C70D5">
        <w:rPr>
          <w:rFonts w:asciiTheme="minorHAnsi" w:hAnsiTheme="minorHAnsi" w:cstheme="minorHAnsi"/>
          <w:b/>
          <w:bCs/>
          <w:color w:val="365F91"/>
          <w:sz w:val="18"/>
          <w:szCs w:val="18"/>
        </w:rPr>
        <w:t xml:space="preserve">HO </w:t>
      </w:r>
      <w:r w:rsidRPr="005C70D5">
        <w:rPr>
          <w:rFonts w:asciiTheme="minorHAnsi" w:hAnsiTheme="minorHAnsi" w:cstheme="minorHAnsi"/>
          <w:b/>
          <w:bCs/>
          <w:color w:val="365F91"/>
          <w:sz w:val="22"/>
          <w:szCs w:val="22"/>
        </w:rPr>
        <w:t>S</w:t>
      </w:r>
      <w:r w:rsidRPr="005C70D5">
        <w:rPr>
          <w:rFonts w:asciiTheme="minorHAnsi" w:hAnsiTheme="minorHAnsi" w:cstheme="minorHAnsi"/>
          <w:b/>
          <w:bCs/>
          <w:color w:val="365F91"/>
          <w:sz w:val="18"/>
          <w:szCs w:val="18"/>
        </w:rPr>
        <w:t xml:space="preserve">HOULD </w:t>
      </w:r>
      <w:r w:rsidRPr="005C70D5">
        <w:rPr>
          <w:rFonts w:asciiTheme="minorHAnsi" w:hAnsiTheme="minorHAnsi" w:cstheme="minorHAnsi"/>
          <w:b/>
          <w:bCs/>
          <w:color w:val="365F91"/>
          <w:sz w:val="22"/>
          <w:szCs w:val="22"/>
        </w:rPr>
        <w:t>A</w:t>
      </w:r>
      <w:r w:rsidRPr="005C70D5">
        <w:rPr>
          <w:rFonts w:asciiTheme="minorHAnsi" w:hAnsiTheme="minorHAnsi" w:cstheme="minorHAnsi"/>
          <w:b/>
          <w:bCs/>
          <w:color w:val="365F91"/>
          <w:sz w:val="18"/>
          <w:szCs w:val="18"/>
        </w:rPr>
        <w:t>TTEND</w:t>
      </w:r>
      <w:r w:rsidRPr="005C70D5">
        <w:rPr>
          <w:rFonts w:asciiTheme="minorHAnsi" w:hAnsiTheme="minorHAnsi" w:cstheme="minorHAnsi"/>
          <w:color w:val="365F91"/>
          <w:sz w:val="22"/>
          <w:szCs w:val="22"/>
        </w:rPr>
        <w:t>:</w:t>
      </w:r>
    </w:p>
    <w:p w14:paraId="3C7B5679" w14:textId="731009BE"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 xml:space="preserve">This course is intended </w:t>
      </w:r>
      <w:proofErr w:type="gramStart"/>
      <w:r w:rsidRPr="005C70D5">
        <w:rPr>
          <w:rFonts w:asciiTheme="minorHAnsi" w:hAnsiTheme="minorHAnsi" w:cstheme="minorHAnsi"/>
          <w:color w:val="365F91"/>
          <w:sz w:val="22"/>
          <w:szCs w:val="22"/>
        </w:rPr>
        <w:t>for permitting</w:t>
      </w:r>
      <w:proofErr w:type="gramEnd"/>
      <w:r w:rsidRPr="005C70D5">
        <w:rPr>
          <w:rFonts w:asciiTheme="minorHAnsi" w:hAnsiTheme="minorHAnsi" w:cstheme="minorHAnsi"/>
          <w:color w:val="365F91"/>
          <w:sz w:val="22"/>
          <w:szCs w:val="22"/>
        </w:rPr>
        <w:t xml:space="preserve"> engineers, compliance engineers and inspectors. The course is designed to</w:t>
      </w:r>
    </w:p>
    <w:p w14:paraId="62B130F4"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provide an overview of Polyester Resin and Fiberglass Facilities.</w:t>
      </w:r>
    </w:p>
    <w:p w14:paraId="5831DC0F" w14:textId="77777777" w:rsidR="005C70D5" w:rsidRPr="005C70D5" w:rsidRDefault="005C70D5" w:rsidP="005C70D5">
      <w:pPr>
        <w:autoSpaceDE w:val="0"/>
        <w:autoSpaceDN w:val="0"/>
        <w:adjustRightInd w:val="0"/>
        <w:rPr>
          <w:rFonts w:asciiTheme="minorHAnsi" w:hAnsiTheme="minorHAnsi" w:cstheme="minorHAnsi"/>
          <w:b/>
          <w:bCs/>
          <w:color w:val="365F91"/>
          <w:sz w:val="22"/>
          <w:szCs w:val="22"/>
        </w:rPr>
      </w:pPr>
    </w:p>
    <w:p w14:paraId="42AFE80B" w14:textId="72022AD3" w:rsidR="005C70D5" w:rsidRPr="005C70D5" w:rsidRDefault="005C70D5" w:rsidP="005C70D5">
      <w:pPr>
        <w:autoSpaceDE w:val="0"/>
        <w:autoSpaceDN w:val="0"/>
        <w:adjustRightInd w:val="0"/>
        <w:rPr>
          <w:rFonts w:asciiTheme="minorHAnsi" w:hAnsiTheme="minorHAnsi" w:cstheme="minorHAnsi"/>
          <w:b/>
          <w:bCs/>
          <w:color w:val="365F91"/>
          <w:sz w:val="22"/>
          <w:szCs w:val="22"/>
        </w:rPr>
      </w:pPr>
      <w:r w:rsidRPr="005C70D5">
        <w:rPr>
          <w:rFonts w:asciiTheme="minorHAnsi" w:hAnsiTheme="minorHAnsi" w:cstheme="minorHAnsi"/>
          <w:b/>
          <w:bCs/>
          <w:color w:val="365F91"/>
          <w:sz w:val="22"/>
          <w:szCs w:val="22"/>
        </w:rPr>
        <w:t>L</w:t>
      </w:r>
      <w:r w:rsidRPr="005C70D5">
        <w:rPr>
          <w:rFonts w:asciiTheme="minorHAnsi" w:hAnsiTheme="minorHAnsi" w:cstheme="minorHAnsi"/>
          <w:b/>
          <w:bCs/>
          <w:color w:val="365F91"/>
          <w:sz w:val="18"/>
          <w:szCs w:val="18"/>
        </w:rPr>
        <w:t xml:space="preserve">EARNING </w:t>
      </w:r>
      <w:r w:rsidRPr="005C70D5">
        <w:rPr>
          <w:rFonts w:asciiTheme="minorHAnsi" w:hAnsiTheme="minorHAnsi" w:cstheme="minorHAnsi"/>
          <w:b/>
          <w:bCs/>
          <w:color w:val="365F91"/>
          <w:sz w:val="22"/>
          <w:szCs w:val="22"/>
        </w:rPr>
        <w:t>O</w:t>
      </w:r>
      <w:r w:rsidRPr="005C70D5">
        <w:rPr>
          <w:rFonts w:asciiTheme="minorHAnsi" w:hAnsiTheme="minorHAnsi" w:cstheme="minorHAnsi"/>
          <w:b/>
          <w:bCs/>
          <w:color w:val="365F91"/>
          <w:sz w:val="18"/>
          <w:szCs w:val="18"/>
        </w:rPr>
        <w:t>BJECTIVES</w:t>
      </w:r>
      <w:r w:rsidRPr="005C70D5">
        <w:rPr>
          <w:rFonts w:asciiTheme="minorHAnsi" w:hAnsiTheme="minorHAnsi" w:cstheme="minorHAnsi"/>
          <w:b/>
          <w:bCs/>
          <w:color w:val="365F91"/>
          <w:sz w:val="22"/>
          <w:szCs w:val="22"/>
        </w:rPr>
        <w:t>:</w:t>
      </w:r>
    </w:p>
    <w:p w14:paraId="32A24CDB" w14:textId="3123D6C0"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Those completing this course will gain a basic understanding of the general information associated with polyester</w:t>
      </w:r>
      <w:r>
        <w:rPr>
          <w:rFonts w:asciiTheme="minorHAnsi" w:hAnsiTheme="minorHAnsi" w:cstheme="minorHAnsi"/>
          <w:color w:val="365F91"/>
          <w:sz w:val="22"/>
          <w:szCs w:val="22"/>
        </w:rPr>
        <w:t xml:space="preserve"> </w:t>
      </w:r>
      <w:r w:rsidRPr="005C70D5">
        <w:rPr>
          <w:rFonts w:asciiTheme="minorHAnsi" w:hAnsiTheme="minorHAnsi" w:cstheme="minorHAnsi"/>
          <w:color w:val="365F91"/>
          <w:sz w:val="22"/>
          <w:szCs w:val="22"/>
        </w:rPr>
        <w:t>resin and fiberglass plants. Attendees will be able to perform regulatory reviews involving the following elements</w:t>
      </w:r>
      <w:r>
        <w:rPr>
          <w:rFonts w:asciiTheme="minorHAnsi" w:hAnsiTheme="minorHAnsi" w:cstheme="minorHAnsi"/>
          <w:color w:val="365F91"/>
          <w:sz w:val="22"/>
          <w:szCs w:val="22"/>
        </w:rPr>
        <w:t xml:space="preserve"> </w:t>
      </w:r>
      <w:r w:rsidRPr="005C70D5">
        <w:rPr>
          <w:rFonts w:asciiTheme="minorHAnsi" w:hAnsiTheme="minorHAnsi" w:cstheme="minorHAnsi"/>
          <w:color w:val="365F91"/>
          <w:sz w:val="22"/>
          <w:szCs w:val="22"/>
        </w:rPr>
        <w:t>of Polyester Resin and Fiberglass plants:</w:t>
      </w:r>
    </w:p>
    <w:p w14:paraId="587678A0" w14:textId="77777777" w:rsidR="005C70D5" w:rsidRDefault="005C70D5" w:rsidP="005C70D5">
      <w:pPr>
        <w:autoSpaceDE w:val="0"/>
        <w:autoSpaceDN w:val="0"/>
        <w:adjustRightInd w:val="0"/>
        <w:rPr>
          <w:rFonts w:asciiTheme="minorHAnsi" w:hAnsiTheme="minorHAnsi" w:cstheme="minorHAnsi"/>
          <w:color w:val="365F91"/>
          <w:sz w:val="22"/>
          <w:szCs w:val="22"/>
        </w:rPr>
      </w:pPr>
    </w:p>
    <w:p w14:paraId="176B2FA6" w14:textId="46F24CBB"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The following topics will be covered in this course:</w:t>
      </w:r>
    </w:p>
    <w:p w14:paraId="060FAEBA"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Plastics and Plastic resin uses</w:t>
      </w:r>
    </w:p>
    <w:p w14:paraId="22AECA9F"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Plastic resin theory / operation</w:t>
      </w:r>
    </w:p>
    <w:p w14:paraId="26A00051"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Air pollution control devices</w:t>
      </w:r>
    </w:p>
    <w:p w14:paraId="6338F2FF"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Implementing regulations</w:t>
      </w:r>
    </w:p>
    <w:p w14:paraId="1ACF1D18"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Typical permit conditions</w:t>
      </w:r>
    </w:p>
    <w:p w14:paraId="169BF03F"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Inspection procedures</w:t>
      </w:r>
    </w:p>
    <w:p w14:paraId="775C6225"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Federal regulations</w:t>
      </w:r>
    </w:p>
    <w:p w14:paraId="60CD2EB1" w14:textId="77777777" w:rsidR="005C70D5" w:rsidRPr="005C70D5" w:rsidRDefault="005C70D5" w:rsidP="005C70D5">
      <w:pPr>
        <w:autoSpaceDE w:val="0"/>
        <w:autoSpaceDN w:val="0"/>
        <w:adjustRightInd w:val="0"/>
        <w:rPr>
          <w:rFonts w:asciiTheme="minorHAnsi" w:hAnsiTheme="minorHAnsi" w:cstheme="minorHAnsi"/>
          <w:b/>
          <w:bCs/>
          <w:color w:val="365F91"/>
          <w:sz w:val="22"/>
          <w:szCs w:val="22"/>
        </w:rPr>
      </w:pPr>
    </w:p>
    <w:p w14:paraId="2E2E2DAA" w14:textId="0BD40B96" w:rsidR="005C70D5" w:rsidRPr="005C70D5" w:rsidRDefault="005C70D5" w:rsidP="005C70D5">
      <w:pPr>
        <w:autoSpaceDE w:val="0"/>
        <w:autoSpaceDN w:val="0"/>
        <w:adjustRightInd w:val="0"/>
        <w:rPr>
          <w:rFonts w:asciiTheme="minorHAnsi" w:hAnsiTheme="minorHAnsi" w:cstheme="minorHAnsi"/>
          <w:b/>
          <w:bCs/>
          <w:color w:val="365F91"/>
          <w:sz w:val="22"/>
          <w:szCs w:val="22"/>
        </w:rPr>
      </w:pPr>
      <w:r w:rsidRPr="005C70D5">
        <w:rPr>
          <w:rFonts w:asciiTheme="minorHAnsi" w:hAnsiTheme="minorHAnsi" w:cstheme="minorHAnsi"/>
          <w:b/>
          <w:bCs/>
          <w:color w:val="365F91"/>
          <w:sz w:val="22"/>
          <w:szCs w:val="22"/>
        </w:rPr>
        <w:t>C</w:t>
      </w:r>
      <w:r w:rsidRPr="005C70D5">
        <w:rPr>
          <w:rFonts w:asciiTheme="minorHAnsi" w:hAnsiTheme="minorHAnsi" w:cstheme="minorHAnsi"/>
          <w:b/>
          <w:bCs/>
          <w:color w:val="365F91"/>
          <w:sz w:val="18"/>
          <w:szCs w:val="18"/>
        </w:rPr>
        <w:t xml:space="preserve">OURSE </w:t>
      </w:r>
      <w:r w:rsidRPr="005C70D5">
        <w:rPr>
          <w:rFonts w:asciiTheme="minorHAnsi" w:hAnsiTheme="minorHAnsi" w:cstheme="minorHAnsi"/>
          <w:b/>
          <w:bCs/>
          <w:color w:val="365F91"/>
          <w:sz w:val="22"/>
          <w:szCs w:val="22"/>
        </w:rPr>
        <w:t>D</w:t>
      </w:r>
      <w:r w:rsidRPr="005C70D5">
        <w:rPr>
          <w:rFonts w:asciiTheme="minorHAnsi" w:hAnsiTheme="minorHAnsi" w:cstheme="minorHAnsi"/>
          <w:b/>
          <w:bCs/>
          <w:color w:val="365F91"/>
          <w:sz w:val="18"/>
          <w:szCs w:val="18"/>
        </w:rPr>
        <w:t>ESCRIPTION</w:t>
      </w:r>
      <w:r w:rsidRPr="005C70D5">
        <w:rPr>
          <w:rFonts w:asciiTheme="minorHAnsi" w:hAnsiTheme="minorHAnsi" w:cstheme="minorHAnsi"/>
          <w:b/>
          <w:bCs/>
          <w:color w:val="365F91"/>
          <w:sz w:val="22"/>
          <w:szCs w:val="22"/>
        </w:rPr>
        <w:t>:</w:t>
      </w:r>
    </w:p>
    <w:p w14:paraId="55271F7C" w14:textId="64EEC2E4"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 xml:space="preserve">This course provides information for air pollution inspectors on </w:t>
      </w:r>
      <w:proofErr w:type="gramStart"/>
      <w:r w:rsidRPr="005C70D5">
        <w:rPr>
          <w:rFonts w:asciiTheme="minorHAnsi" w:hAnsiTheme="minorHAnsi" w:cstheme="minorHAnsi"/>
          <w:color w:val="365F91"/>
          <w:sz w:val="22"/>
          <w:szCs w:val="22"/>
        </w:rPr>
        <w:t>the history</w:t>
      </w:r>
      <w:proofErr w:type="gramEnd"/>
      <w:r w:rsidRPr="005C70D5">
        <w:rPr>
          <w:rFonts w:asciiTheme="minorHAnsi" w:hAnsiTheme="minorHAnsi" w:cstheme="minorHAnsi"/>
          <w:color w:val="365F91"/>
          <w:sz w:val="22"/>
          <w:szCs w:val="22"/>
        </w:rPr>
        <w:t xml:space="preserve">, use of raw materials, production methods, emission control methods and inspection procedures for polyester </w:t>
      </w:r>
      <w:proofErr w:type="gramStart"/>
      <w:r w:rsidRPr="005C70D5">
        <w:rPr>
          <w:rFonts w:asciiTheme="minorHAnsi" w:hAnsiTheme="minorHAnsi" w:cstheme="minorHAnsi"/>
          <w:color w:val="365F91"/>
          <w:sz w:val="22"/>
          <w:szCs w:val="22"/>
        </w:rPr>
        <w:t>resin</w:t>
      </w:r>
      <w:proofErr w:type="gramEnd"/>
      <w:r w:rsidRPr="005C70D5">
        <w:rPr>
          <w:rFonts w:asciiTheme="minorHAnsi" w:hAnsiTheme="minorHAnsi" w:cstheme="minorHAnsi"/>
          <w:color w:val="365F91"/>
          <w:sz w:val="22"/>
          <w:szCs w:val="22"/>
        </w:rPr>
        <w:t xml:space="preserve"> and fiberglass facilities. This course covers pollution prevention, legal requirements, and RACT/BACT. Upon completion of this course, inspectors will be able to understand what is required of the facility to remain in compliance with the requirements. </w:t>
      </w:r>
    </w:p>
    <w:p w14:paraId="7E1AE80C"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p>
    <w:p w14:paraId="22D6C888" w14:textId="1CDD8C22" w:rsidR="002F4B77" w:rsidRPr="005C70D5" w:rsidRDefault="002F4B77" w:rsidP="005C70D5">
      <w:pPr>
        <w:autoSpaceDE w:val="0"/>
        <w:autoSpaceDN w:val="0"/>
        <w:adjustRightInd w:val="0"/>
        <w:rPr>
          <w:rFonts w:asciiTheme="minorHAnsi" w:hAnsiTheme="minorHAnsi" w:cstheme="minorHAnsi"/>
          <w:color w:val="365F91"/>
        </w:rPr>
      </w:pPr>
      <w:r w:rsidRPr="005C70D5">
        <w:rPr>
          <w:rFonts w:asciiTheme="minorHAnsi" w:hAnsiTheme="minorHAnsi" w:cstheme="minorHAnsi"/>
          <w:b/>
          <w:bCs/>
          <w:color w:val="365F91"/>
        </w:rPr>
        <w:t>Course Delivery: </w:t>
      </w:r>
      <w:r w:rsidRPr="005C70D5">
        <w:rPr>
          <w:rFonts w:asciiTheme="minorHAnsi" w:hAnsiTheme="minorHAnsi" w:cstheme="minorHAnsi"/>
          <w:color w:val="365F91"/>
        </w:rPr>
        <w:t xml:space="preserve">This is a virtual, instructor-led </w:t>
      </w:r>
      <w:r w:rsidR="005C70D5" w:rsidRPr="005C70D5">
        <w:rPr>
          <w:rFonts w:asciiTheme="minorHAnsi" w:hAnsiTheme="minorHAnsi" w:cstheme="minorHAnsi"/>
          <w:color w:val="365F91"/>
        </w:rPr>
        <w:t>training course</w:t>
      </w:r>
      <w:r w:rsidRPr="005C70D5">
        <w:rPr>
          <w:rFonts w:asciiTheme="minorHAnsi" w:hAnsiTheme="minorHAnsi" w:cstheme="minorHAnsi"/>
          <w:color w:val="365F91"/>
        </w:rPr>
        <w:t>.</w:t>
      </w:r>
    </w:p>
    <w:p w14:paraId="17838A06" w14:textId="77777777" w:rsidR="00C6704C" w:rsidRPr="005C70D5" w:rsidRDefault="00C6704C" w:rsidP="00C6704C">
      <w:pPr>
        <w:spacing w:line="259" w:lineRule="auto"/>
        <w:rPr>
          <w:rFonts w:asciiTheme="minorHAnsi" w:hAnsiTheme="minorHAnsi" w:cstheme="minorHAnsi"/>
          <w:b/>
          <w:bCs/>
          <w:color w:val="365F91"/>
        </w:rPr>
      </w:pPr>
    </w:p>
    <w:p w14:paraId="1A9A2568" w14:textId="77777777" w:rsidR="005C70D5" w:rsidRPr="005C70D5" w:rsidRDefault="005C70D5" w:rsidP="00C6704C">
      <w:pPr>
        <w:spacing w:line="259" w:lineRule="auto"/>
        <w:rPr>
          <w:rFonts w:asciiTheme="minorHAnsi" w:hAnsiTheme="minorHAnsi" w:cstheme="minorHAnsi"/>
          <w:b/>
          <w:bCs/>
          <w:color w:val="365F91"/>
        </w:rPr>
      </w:pPr>
    </w:p>
    <w:p w14:paraId="7448D39A" w14:textId="00BF912E" w:rsidR="005C70D5" w:rsidRPr="005C70D5" w:rsidRDefault="005C70D5" w:rsidP="00C6704C">
      <w:pPr>
        <w:spacing w:line="259" w:lineRule="auto"/>
        <w:rPr>
          <w:rFonts w:asciiTheme="minorHAnsi" w:hAnsiTheme="minorHAnsi" w:cstheme="minorHAnsi"/>
          <w:b/>
          <w:bCs/>
          <w:color w:val="365F91"/>
          <w:sz w:val="40"/>
          <w:szCs w:val="40"/>
        </w:rPr>
      </w:pPr>
      <w:bookmarkStart w:id="0" w:name="_Hlk206783294"/>
      <w:r w:rsidRPr="005C70D5">
        <w:rPr>
          <w:rFonts w:asciiTheme="minorHAnsi" w:hAnsiTheme="minorHAnsi" w:cstheme="minorHAnsi"/>
          <w:b/>
          <w:bCs/>
          <w:color w:val="365F91"/>
          <w:sz w:val="40"/>
          <w:szCs w:val="40"/>
        </w:rPr>
        <w:t>AUTO, METAL PARTS AND PRODUCTS (TOXC 231)</w:t>
      </w:r>
    </w:p>
    <w:bookmarkEnd w:id="0"/>
    <w:p w14:paraId="0BC824AB" w14:textId="77777777" w:rsidR="005C70D5" w:rsidRPr="005C70D5" w:rsidRDefault="005C70D5" w:rsidP="005C70D5">
      <w:pPr>
        <w:autoSpaceDE w:val="0"/>
        <w:autoSpaceDN w:val="0"/>
        <w:adjustRightInd w:val="0"/>
        <w:rPr>
          <w:rFonts w:asciiTheme="minorHAnsi" w:hAnsiTheme="minorHAnsi" w:cstheme="minorHAnsi"/>
          <w:b/>
          <w:bCs/>
          <w:color w:val="365F91"/>
          <w:sz w:val="22"/>
          <w:szCs w:val="22"/>
        </w:rPr>
      </w:pPr>
    </w:p>
    <w:p w14:paraId="4E1BD28F" w14:textId="50313B98"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b/>
          <w:bCs/>
          <w:color w:val="365F91"/>
          <w:sz w:val="22"/>
          <w:szCs w:val="22"/>
        </w:rPr>
        <w:t>W</w:t>
      </w:r>
      <w:r w:rsidRPr="005C70D5">
        <w:rPr>
          <w:rFonts w:asciiTheme="minorHAnsi" w:hAnsiTheme="minorHAnsi" w:cstheme="minorHAnsi"/>
          <w:b/>
          <w:bCs/>
          <w:color w:val="365F91"/>
          <w:sz w:val="18"/>
          <w:szCs w:val="18"/>
        </w:rPr>
        <w:t xml:space="preserve">HO </w:t>
      </w:r>
      <w:r w:rsidRPr="005C70D5">
        <w:rPr>
          <w:rFonts w:asciiTheme="minorHAnsi" w:hAnsiTheme="minorHAnsi" w:cstheme="minorHAnsi"/>
          <w:b/>
          <w:bCs/>
          <w:color w:val="365F91"/>
          <w:sz w:val="22"/>
          <w:szCs w:val="22"/>
        </w:rPr>
        <w:t>S</w:t>
      </w:r>
      <w:r w:rsidRPr="005C70D5">
        <w:rPr>
          <w:rFonts w:asciiTheme="minorHAnsi" w:hAnsiTheme="minorHAnsi" w:cstheme="minorHAnsi"/>
          <w:b/>
          <w:bCs/>
          <w:color w:val="365F91"/>
          <w:sz w:val="18"/>
          <w:szCs w:val="18"/>
        </w:rPr>
        <w:t xml:space="preserve">HOULD </w:t>
      </w:r>
      <w:r w:rsidRPr="005C70D5">
        <w:rPr>
          <w:rFonts w:asciiTheme="minorHAnsi" w:hAnsiTheme="minorHAnsi" w:cstheme="minorHAnsi"/>
          <w:b/>
          <w:bCs/>
          <w:color w:val="365F91"/>
          <w:sz w:val="22"/>
          <w:szCs w:val="22"/>
        </w:rPr>
        <w:t>A</w:t>
      </w:r>
      <w:r w:rsidRPr="005C70D5">
        <w:rPr>
          <w:rFonts w:asciiTheme="minorHAnsi" w:hAnsiTheme="minorHAnsi" w:cstheme="minorHAnsi"/>
          <w:b/>
          <w:bCs/>
          <w:color w:val="365F91"/>
          <w:sz w:val="18"/>
          <w:szCs w:val="18"/>
        </w:rPr>
        <w:t>TTEND</w:t>
      </w:r>
      <w:r w:rsidRPr="005C70D5">
        <w:rPr>
          <w:rFonts w:asciiTheme="minorHAnsi" w:hAnsiTheme="minorHAnsi" w:cstheme="minorHAnsi"/>
          <w:color w:val="365F91"/>
          <w:sz w:val="22"/>
          <w:szCs w:val="22"/>
        </w:rPr>
        <w:t>:</w:t>
      </w:r>
    </w:p>
    <w:p w14:paraId="1C699EE7"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This course is intended for new, entry-level as well as semi-experienced stationary source permit engineers,</w:t>
      </w:r>
    </w:p>
    <w:p w14:paraId="1B01CD6D"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inspectors, regulatory agency staff, and environmental specialists in business and government. The course is</w:t>
      </w:r>
    </w:p>
    <w:p w14:paraId="2F328958"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designed to provide an overview of Surface Coating: Metal Parts &amp; Products.</w:t>
      </w:r>
    </w:p>
    <w:p w14:paraId="0750C7CD" w14:textId="77777777" w:rsidR="005C70D5" w:rsidRPr="005C70D5" w:rsidRDefault="005C70D5" w:rsidP="005C70D5">
      <w:pPr>
        <w:autoSpaceDE w:val="0"/>
        <w:autoSpaceDN w:val="0"/>
        <w:adjustRightInd w:val="0"/>
        <w:rPr>
          <w:rFonts w:asciiTheme="minorHAnsi" w:hAnsiTheme="minorHAnsi" w:cstheme="minorHAnsi"/>
          <w:b/>
          <w:bCs/>
          <w:color w:val="365F91"/>
          <w:sz w:val="22"/>
          <w:szCs w:val="22"/>
        </w:rPr>
      </w:pPr>
    </w:p>
    <w:p w14:paraId="40CBB808" w14:textId="18336906" w:rsidR="005C70D5" w:rsidRPr="005C70D5" w:rsidRDefault="005C70D5" w:rsidP="005C70D5">
      <w:pPr>
        <w:autoSpaceDE w:val="0"/>
        <w:autoSpaceDN w:val="0"/>
        <w:adjustRightInd w:val="0"/>
        <w:rPr>
          <w:rFonts w:asciiTheme="minorHAnsi" w:hAnsiTheme="minorHAnsi" w:cstheme="minorHAnsi"/>
          <w:b/>
          <w:bCs/>
          <w:color w:val="365F91"/>
          <w:sz w:val="22"/>
          <w:szCs w:val="22"/>
        </w:rPr>
      </w:pPr>
      <w:r w:rsidRPr="005C70D5">
        <w:rPr>
          <w:rFonts w:asciiTheme="minorHAnsi" w:hAnsiTheme="minorHAnsi" w:cstheme="minorHAnsi"/>
          <w:b/>
          <w:bCs/>
          <w:color w:val="365F91"/>
          <w:sz w:val="22"/>
          <w:szCs w:val="22"/>
        </w:rPr>
        <w:t>L</w:t>
      </w:r>
      <w:r w:rsidRPr="005C70D5">
        <w:rPr>
          <w:rFonts w:asciiTheme="minorHAnsi" w:hAnsiTheme="minorHAnsi" w:cstheme="minorHAnsi"/>
          <w:b/>
          <w:bCs/>
          <w:color w:val="365F91"/>
          <w:sz w:val="18"/>
          <w:szCs w:val="18"/>
        </w:rPr>
        <w:t xml:space="preserve">EARNING </w:t>
      </w:r>
      <w:r w:rsidRPr="005C70D5">
        <w:rPr>
          <w:rFonts w:asciiTheme="minorHAnsi" w:hAnsiTheme="minorHAnsi" w:cstheme="minorHAnsi"/>
          <w:b/>
          <w:bCs/>
          <w:color w:val="365F91"/>
          <w:sz w:val="22"/>
          <w:szCs w:val="22"/>
        </w:rPr>
        <w:t>O</w:t>
      </w:r>
      <w:r w:rsidRPr="005C70D5">
        <w:rPr>
          <w:rFonts w:asciiTheme="minorHAnsi" w:hAnsiTheme="minorHAnsi" w:cstheme="minorHAnsi"/>
          <w:b/>
          <w:bCs/>
          <w:color w:val="365F91"/>
          <w:sz w:val="18"/>
          <w:szCs w:val="18"/>
        </w:rPr>
        <w:t>BJECTIVES</w:t>
      </w:r>
      <w:r w:rsidRPr="005C70D5">
        <w:rPr>
          <w:rFonts w:asciiTheme="minorHAnsi" w:hAnsiTheme="minorHAnsi" w:cstheme="minorHAnsi"/>
          <w:b/>
          <w:bCs/>
          <w:color w:val="365F91"/>
          <w:sz w:val="22"/>
          <w:szCs w:val="22"/>
        </w:rPr>
        <w:t>:</w:t>
      </w:r>
    </w:p>
    <w:p w14:paraId="11B7C001" w14:textId="4687B62D"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Completing this course will gain a basic understanding of the general information associated with metal parts and products operations. Attendees will be able to perform regulatory reviews involving the following elements of Metal Parts operations:</w:t>
      </w:r>
    </w:p>
    <w:p w14:paraId="514DAE85"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All types of coatings</w:t>
      </w:r>
    </w:p>
    <w:p w14:paraId="2C2CFB16"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Application techniques applied in the controlled conditions of a factory</w:t>
      </w:r>
    </w:p>
    <w:p w14:paraId="54A93B81"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Control Technologies</w:t>
      </w:r>
    </w:p>
    <w:p w14:paraId="7B5CACC2"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Inspection procedures</w:t>
      </w:r>
    </w:p>
    <w:p w14:paraId="2D5C9A12"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Coating steps and points of emissions</w:t>
      </w:r>
    </w:p>
    <w:p w14:paraId="548F674D"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List of Hazardous Materials found in Coatings</w:t>
      </w:r>
    </w:p>
    <w:p w14:paraId="12C9B980" w14:textId="77777777" w:rsidR="005C70D5" w:rsidRPr="005C70D5" w:rsidRDefault="005C70D5" w:rsidP="005C70D5">
      <w:pPr>
        <w:autoSpaceDE w:val="0"/>
        <w:autoSpaceDN w:val="0"/>
        <w:adjustRightInd w:val="0"/>
        <w:rPr>
          <w:rFonts w:asciiTheme="minorHAnsi" w:hAnsiTheme="minorHAnsi" w:cstheme="minorHAnsi"/>
          <w:b/>
          <w:bCs/>
          <w:color w:val="365F91"/>
          <w:sz w:val="22"/>
          <w:szCs w:val="22"/>
        </w:rPr>
      </w:pPr>
    </w:p>
    <w:p w14:paraId="1C7AC8BF" w14:textId="2E0BB920" w:rsidR="005C70D5" w:rsidRPr="005C70D5" w:rsidRDefault="005C70D5" w:rsidP="005C70D5">
      <w:pPr>
        <w:autoSpaceDE w:val="0"/>
        <w:autoSpaceDN w:val="0"/>
        <w:adjustRightInd w:val="0"/>
        <w:rPr>
          <w:rFonts w:asciiTheme="minorHAnsi" w:hAnsiTheme="minorHAnsi" w:cstheme="minorHAnsi"/>
          <w:b/>
          <w:bCs/>
          <w:color w:val="365F91"/>
          <w:sz w:val="22"/>
          <w:szCs w:val="22"/>
        </w:rPr>
      </w:pPr>
      <w:r w:rsidRPr="005C70D5">
        <w:rPr>
          <w:rFonts w:asciiTheme="minorHAnsi" w:hAnsiTheme="minorHAnsi" w:cstheme="minorHAnsi"/>
          <w:b/>
          <w:bCs/>
          <w:color w:val="365F91"/>
          <w:sz w:val="22"/>
          <w:szCs w:val="22"/>
        </w:rPr>
        <w:t>C</w:t>
      </w:r>
      <w:r w:rsidRPr="005C70D5">
        <w:rPr>
          <w:rFonts w:asciiTheme="minorHAnsi" w:hAnsiTheme="minorHAnsi" w:cstheme="minorHAnsi"/>
          <w:b/>
          <w:bCs/>
          <w:color w:val="365F91"/>
          <w:sz w:val="18"/>
          <w:szCs w:val="18"/>
        </w:rPr>
        <w:t xml:space="preserve">OURSE </w:t>
      </w:r>
      <w:r w:rsidRPr="005C70D5">
        <w:rPr>
          <w:rFonts w:asciiTheme="minorHAnsi" w:hAnsiTheme="minorHAnsi" w:cstheme="minorHAnsi"/>
          <w:b/>
          <w:bCs/>
          <w:color w:val="365F91"/>
          <w:sz w:val="22"/>
          <w:szCs w:val="22"/>
        </w:rPr>
        <w:t>D</w:t>
      </w:r>
      <w:r w:rsidRPr="005C70D5">
        <w:rPr>
          <w:rFonts w:asciiTheme="minorHAnsi" w:hAnsiTheme="minorHAnsi" w:cstheme="minorHAnsi"/>
          <w:b/>
          <w:bCs/>
          <w:color w:val="365F91"/>
          <w:sz w:val="18"/>
          <w:szCs w:val="18"/>
        </w:rPr>
        <w:t>ESCRIPTION</w:t>
      </w:r>
      <w:r w:rsidRPr="005C70D5">
        <w:rPr>
          <w:rFonts w:asciiTheme="minorHAnsi" w:hAnsiTheme="minorHAnsi" w:cstheme="minorHAnsi"/>
          <w:b/>
          <w:bCs/>
          <w:color w:val="365F91"/>
          <w:sz w:val="22"/>
          <w:szCs w:val="22"/>
        </w:rPr>
        <w:t>:</w:t>
      </w:r>
    </w:p>
    <w:p w14:paraId="20786E8E"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This course addresses the complex matter of paints and coatings used in the manufacture or refurbishment of metal parts and products. Combining lecture, discussion, and informational video, students are introduced to topics such as coating formulation, volatile content limits, transfer efficiency, application equipment, inspector sampling, and laboratory analysis for liquid and powder coatings.</w:t>
      </w:r>
    </w:p>
    <w:p w14:paraId="7C6AB91A"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p>
    <w:p w14:paraId="66624E47" w14:textId="4402FA45" w:rsidR="002F4B77" w:rsidRPr="005C70D5" w:rsidRDefault="002F4B77"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b/>
          <w:bCs/>
          <w:color w:val="365F91"/>
        </w:rPr>
        <w:t>Course Delivery: </w:t>
      </w:r>
      <w:r w:rsidRPr="005C70D5">
        <w:rPr>
          <w:rFonts w:asciiTheme="minorHAnsi" w:hAnsiTheme="minorHAnsi" w:cstheme="minorHAnsi"/>
          <w:color w:val="365F91"/>
        </w:rPr>
        <w:t xml:space="preserve">This is a virtual, instructor-led </w:t>
      </w:r>
      <w:r w:rsidR="005C70D5" w:rsidRPr="005C70D5">
        <w:rPr>
          <w:rFonts w:asciiTheme="minorHAnsi" w:hAnsiTheme="minorHAnsi" w:cstheme="minorHAnsi"/>
          <w:color w:val="365F91"/>
        </w:rPr>
        <w:t>training course</w:t>
      </w:r>
      <w:r w:rsidRPr="005C70D5">
        <w:rPr>
          <w:rFonts w:asciiTheme="minorHAnsi" w:hAnsiTheme="minorHAnsi" w:cstheme="minorHAnsi"/>
          <w:color w:val="365F91"/>
        </w:rPr>
        <w:t>.</w:t>
      </w:r>
    </w:p>
    <w:p w14:paraId="1685AAAB" w14:textId="77777777" w:rsidR="00675F75" w:rsidRPr="005C70D5" w:rsidRDefault="00675F75" w:rsidP="00675F75">
      <w:pPr>
        <w:rPr>
          <w:rFonts w:asciiTheme="minorHAnsi" w:hAnsiTheme="minorHAnsi" w:cstheme="minorHAnsi"/>
          <w:b/>
          <w:bCs/>
          <w:color w:val="365F91"/>
        </w:rPr>
      </w:pPr>
    </w:p>
    <w:p w14:paraId="27CF6252" w14:textId="77777777" w:rsidR="00C63A44" w:rsidRPr="005C70D5" w:rsidRDefault="00C63A44" w:rsidP="00675F75">
      <w:pPr>
        <w:rPr>
          <w:rFonts w:asciiTheme="minorHAnsi" w:hAnsiTheme="minorHAnsi" w:cstheme="minorHAnsi"/>
          <w:b/>
          <w:bCs/>
          <w:color w:val="365F91"/>
        </w:rPr>
      </w:pPr>
    </w:p>
    <w:p w14:paraId="77DC6068" w14:textId="77777777" w:rsidR="00B50467" w:rsidRPr="005C70D5" w:rsidRDefault="00B50467" w:rsidP="00675F75">
      <w:pPr>
        <w:rPr>
          <w:rFonts w:asciiTheme="minorHAnsi" w:hAnsiTheme="minorHAnsi" w:cstheme="minorHAnsi"/>
          <w:b/>
          <w:bCs/>
          <w:color w:val="365F91"/>
        </w:rPr>
      </w:pPr>
    </w:p>
    <w:p w14:paraId="7BD2270D" w14:textId="29454FF5" w:rsidR="00375C47" w:rsidRPr="005C70D5" w:rsidRDefault="005C70D5" w:rsidP="00675F75">
      <w:pPr>
        <w:rPr>
          <w:rFonts w:asciiTheme="minorHAnsi" w:hAnsiTheme="minorHAnsi" w:cstheme="minorHAnsi"/>
          <w:b/>
          <w:bCs/>
          <w:color w:val="365F91"/>
          <w:sz w:val="40"/>
          <w:szCs w:val="40"/>
        </w:rPr>
      </w:pPr>
      <w:bookmarkStart w:id="1" w:name="_Hlk206783387"/>
      <w:r w:rsidRPr="005C70D5">
        <w:rPr>
          <w:rFonts w:asciiTheme="minorHAnsi" w:hAnsiTheme="minorHAnsi" w:cstheme="minorHAnsi"/>
          <w:b/>
          <w:bCs/>
          <w:color w:val="365F91"/>
          <w:sz w:val="40"/>
          <w:szCs w:val="40"/>
        </w:rPr>
        <w:t>PRINCIPLES OF AMBIENT MONITORING (AMBM 102)</w:t>
      </w:r>
    </w:p>
    <w:bookmarkEnd w:id="1"/>
    <w:p w14:paraId="12B285B4" w14:textId="77777777" w:rsidR="00B50467" w:rsidRPr="005C70D5" w:rsidRDefault="00B50467" w:rsidP="00675F75">
      <w:pPr>
        <w:rPr>
          <w:rFonts w:asciiTheme="minorHAnsi" w:hAnsiTheme="minorHAnsi" w:cstheme="minorHAnsi"/>
          <w:b/>
          <w:bCs/>
          <w:color w:val="365F91"/>
        </w:rPr>
      </w:pPr>
    </w:p>
    <w:p w14:paraId="2FB06826"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b/>
          <w:bCs/>
          <w:color w:val="365F91"/>
          <w:sz w:val="22"/>
          <w:szCs w:val="22"/>
        </w:rPr>
        <w:t>W</w:t>
      </w:r>
      <w:r w:rsidRPr="005C70D5">
        <w:rPr>
          <w:rFonts w:asciiTheme="minorHAnsi" w:hAnsiTheme="minorHAnsi" w:cstheme="minorHAnsi"/>
          <w:b/>
          <w:bCs/>
          <w:color w:val="365F91"/>
          <w:sz w:val="18"/>
          <w:szCs w:val="18"/>
        </w:rPr>
        <w:t xml:space="preserve">HO </w:t>
      </w:r>
      <w:r w:rsidRPr="005C70D5">
        <w:rPr>
          <w:rFonts w:asciiTheme="minorHAnsi" w:hAnsiTheme="minorHAnsi" w:cstheme="minorHAnsi"/>
          <w:b/>
          <w:bCs/>
          <w:color w:val="365F91"/>
          <w:sz w:val="22"/>
          <w:szCs w:val="22"/>
        </w:rPr>
        <w:t>S</w:t>
      </w:r>
      <w:r w:rsidRPr="005C70D5">
        <w:rPr>
          <w:rFonts w:asciiTheme="minorHAnsi" w:hAnsiTheme="minorHAnsi" w:cstheme="minorHAnsi"/>
          <w:b/>
          <w:bCs/>
          <w:color w:val="365F91"/>
          <w:sz w:val="18"/>
          <w:szCs w:val="18"/>
        </w:rPr>
        <w:t xml:space="preserve">HOULD </w:t>
      </w:r>
      <w:r w:rsidRPr="005C70D5">
        <w:rPr>
          <w:rFonts w:asciiTheme="minorHAnsi" w:hAnsiTheme="minorHAnsi" w:cstheme="minorHAnsi"/>
          <w:b/>
          <w:bCs/>
          <w:color w:val="365F91"/>
          <w:sz w:val="22"/>
          <w:szCs w:val="22"/>
        </w:rPr>
        <w:t>A</w:t>
      </w:r>
      <w:r w:rsidRPr="005C70D5">
        <w:rPr>
          <w:rFonts w:asciiTheme="minorHAnsi" w:hAnsiTheme="minorHAnsi" w:cstheme="minorHAnsi"/>
          <w:b/>
          <w:bCs/>
          <w:color w:val="365F91"/>
          <w:sz w:val="18"/>
          <w:szCs w:val="18"/>
        </w:rPr>
        <w:t>TTEND</w:t>
      </w:r>
      <w:r w:rsidRPr="005C70D5">
        <w:rPr>
          <w:rFonts w:asciiTheme="minorHAnsi" w:hAnsiTheme="minorHAnsi" w:cstheme="minorHAnsi"/>
          <w:color w:val="365F91"/>
          <w:sz w:val="22"/>
          <w:szCs w:val="22"/>
        </w:rPr>
        <w:t>:</w:t>
      </w:r>
    </w:p>
    <w:p w14:paraId="6A9AD3C6" w14:textId="4F6593A0"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This course is specifically designed for regulatory personnel who operate and oversee ambient air monitoring data. This class is intended for quality assurance coordinators or managers, field or laboratory supervisors, and technicians involved with quality assurance of monitoring system data.</w:t>
      </w:r>
    </w:p>
    <w:p w14:paraId="71A51E73"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p>
    <w:p w14:paraId="50BB51EF" w14:textId="77777777" w:rsidR="005C70D5" w:rsidRPr="005C70D5" w:rsidRDefault="005C70D5" w:rsidP="005C70D5">
      <w:pPr>
        <w:autoSpaceDE w:val="0"/>
        <w:autoSpaceDN w:val="0"/>
        <w:adjustRightInd w:val="0"/>
        <w:rPr>
          <w:rFonts w:asciiTheme="minorHAnsi" w:hAnsiTheme="minorHAnsi" w:cstheme="minorHAnsi"/>
          <w:b/>
          <w:bCs/>
          <w:color w:val="365F91"/>
          <w:sz w:val="22"/>
          <w:szCs w:val="22"/>
        </w:rPr>
      </w:pPr>
      <w:r w:rsidRPr="005C70D5">
        <w:rPr>
          <w:rFonts w:asciiTheme="minorHAnsi" w:hAnsiTheme="minorHAnsi" w:cstheme="minorHAnsi"/>
          <w:b/>
          <w:bCs/>
          <w:color w:val="365F91"/>
          <w:sz w:val="22"/>
          <w:szCs w:val="22"/>
        </w:rPr>
        <w:t>L</w:t>
      </w:r>
      <w:r w:rsidRPr="005C70D5">
        <w:rPr>
          <w:rFonts w:asciiTheme="minorHAnsi" w:hAnsiTheme="minorHAnsi" w:cstheme="minorHAnsi"/>
          <w:b/>
          <w:bCs/>
          <w:color w:val="365F91"/>
          <w:sz w:val="18"/>
          <w:szCs w:val="18"/>
        </w:rPr>
        <w:t xml:space="preserve">EARNING </w:t>
      </w:r>
      <w:r w:rsidRPr="005C70D5">
        <w:rPr>
          <w:rFonts w:asciiTheme="minorHAnsi" w:hAnsiTheme="minorHAnsi" w:cstheme="minorHAnsi"/>
          <w:b/>
          <w:bCs/>
          <w:color w:val="365F91"/>
          <w:sz w:val="22"/>
          <w:szCs w:val="22"/>
        </w:rPr>
        <w:t>O</w:t>
      </w:r>
      <w:r w:rsidRPr="005C70D5">
        <w:rPr>
          <w:rFonts w:asciiTheme="minorHAnsi" w:hAnsiTheme="minorHAnsi" w:cstheme="minorHAnsi"/>
          <w:b/>
          <w:bCs/>
          <w:color w:val="365F91"/>
          <w:sz w:val="18"/>
          <w:szCs w:val="18"/>
        </w:rPr>
        <w:t>BJECTIVES</w:t>
      </w:r>
      <w:r w:rsidRPr="005C70D5">
        <w:rPr>
          <w:rFonts w:asciiTheme="minorHAnsi" w:hAnsiTheme="minorHAnsi" w:cstheme="minorHAnsi"/>
          <w:b/>
          <w:bCs/>
          <w:color w:val="365F91"/>
          <w:sz w:val="22"/>
          <w:szCs w:val="22"/>
        </w:rPr>
        <w:t>:</w:t>
      </w:r>
    </w:p>
    <w:p w14:paraId="2B096806" w14:textId="3ABA4A58"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Those completing this course will gain a basic understanding of the general information associated with principles of ambient air monitoring. Attendees will be able to perform regulatory reviews involving the following elements of ambient air monitoring:</w:t>
      </w:r>
    </w:p>
    <w:p w14:paraId="22E8658E"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Regulations and Standards</w:t>
      </w:r>
    </w:p>
    <w:p w14:paraId="488CB4FA"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Monitoring Networks</w:t>
      </w:r>
    </w:p>
    <w:p w14:paraId="5907C418"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Station Siting</w:t>
      </w:r>
    </w:p>
    <w:p w14:paraId="19FAAE6E"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Instrumentation</w:t>
      </w:r>
    </w:p>
    <w:p w14:paraId="4102600B"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Documentation</w:t>
      </w:r>
    </w:p>
    <w:p w14:paraId="132B54AD"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Data Handling</w:t>
      </w:r>
    </w:p>
    <w:p w14:paraId="005C19B0"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Quality Assurance</w:t>
      </w:r>
    </w:p>
    <w:p w14:paraId="68522830" w14:textId="77777777" w:rsidR="005C70D5" w:rsidRPr="005C70D5" w:rsidRDefault="005C70D5" w:rsidP="005C70D5">
      <w:pPr>
        <w:autoSpaceDE w:val="0"/>
        <w:autoSpaceDN w:val="0"/>
        <w:adjustRightInd w:val="0"/>
        <w:ind w:left="720"/>
        <w:rPr>
          <w:rFonts w:asciiTheme="minorHAnsi" w:hAnsiTheme="minorHAnsi" w:cstheme="minorHAnsi"/>
          <w:color w:val="365F91"/>
          <w:sz w:val="22"/>
          <w:szCs w:val="22"/>
        </w:rPr>
      </w:pPr>
      <w:r w:rsidRPr="005C70D5">
        <w:rPr>
          <w:rFonts w:asciiTheme="minorHAnsi" w:hAnsiTheme="minorHAnsi" w:cstheme="minorHAnsi"/>
          <w:color w:val="365F91"/>
          <w:sz w:val="22"/>
          <w:szCs w:val="22"/>
        </w:rPr>
        <w:t>• References and Resources</w:t>
      </w:r>
    </w:p>
    <w:p w14:paraId="5D9E55E1" w14:textId="77777777" w:rsidR="005C70D5" w:rsidRPr="005C70D5" w:rsidRDefault="005C70D5" w:rsidP="005C70D5">
      <w:pPr>
        <w:autoSpaceDE w:val="0"/>
        <w:autoSpaceDN w:val="0"/>
        <w:adjustRightInd w:val="0"/>
        <w:rPr>
          <w:rFonts w:asciiTheme="minorHAnsi" w:hAnsiTheme="minorHAnsi" w:cstheme="minorHAnsi"/>
          <w:b/>
          <w:bCs/>
          <w:color w:val="365F91"/>
          <w:sz w:val="22"/>
          <w:szCs w:val="22"/>
        </w:rPr>
      </w:pPr>
    </w:p>
    <w:p w14:paraId="32DC9C92" w14:textId="36F7DB21" w:rsidR="005C70D5" w:rsidRPr="005C70D5" w:rsidRDefault="005C70D5" w:rsidP="005C70D5">
      <w:pPr>
        <w:autoSpaceDE w:val="0"/>
        <w:autoSpaceDN w:val="0"/>
        <w:adjustRightInd w:val="0"/>
        <w:rPr>
          <w:rFonts w:asciiTheme="minorHAnsi" w:hAnsiTheme="minorHAnsi" w:cstheme="minorHAnsi"/>
          <w:b/>
          <w:bCs/>
          <w:color w:val="365F91"/>
          <w:sz w:val="22"/>
          <w:szCs w:val="22"/>
        </w:rPr>
      </w:pPr>
      <w:r w:rsidRPr="005C70D5">
        <w:rPr>
          <w:rFonts w:asciiTheme="minorHAnsi" w:hAnsiTheme="minorHAnsi" w:cstheme="minorHAnsi"/>
          <w:b/>
          <w:bCs/>
          <w:color w:val="365F91"/>
          <w:sz w:val="22"/>
          <w:szCs w:val="22"/>
        </w:rPr>
        <w:t>C</w:t>
      </w:r>
      <w:r w:rsidRPr="005C70D5">
        <w:rPr>
          <w:rFonts w:asciiTheme="minorHAnsi" w:hAnsiTheme="minorHAnsi" w:cstheme="minorHAnsi"/>
          <w:b/>
          <w:bCs/>
          <w:color w:val="365F91"/>
          <w:sz w:val="18"/>
          <w:szCs w:val="18"/>
        </w:rPr>
        <w:t xml:space="preserve">OURSE </w:t>
      </w:r>
      <w:r w:rsidRPr="005C70D5">
        <w:rPr>
          <w:rFonts w:asciiTheme="minorHAnsi" w:hAnsiTheme="minorHAnsi" w:cstheme="minorHAnsi"/>
          <w:b/>
          <w:bCs/>
          <w:color w:val="365F91"/>
          <w:sz w:val="22"/>
          <w:szCs w:val="22"/>
        </w:rPr>
        <w:t>D</w:t>
      </w:r>
      <w:r w:rsidRPr="005C70D5">
        <w:rPr>
          <w:rFonts w:asciiTheme="minorHAnsi" w:hAnsiTheme="minorHAnsi" w:cstheme="minorHAnsi"/>
          <w:b/>
          <w:bCs/>
          <w:color w:val="365F91"/>
          <w:sz w:val="18"/>
          <w:szCs w:val="18"/>
        </w:rPr>
        <w:t>ESCRIPTION</w:t>
      </w:r>
      <w:r w:rsidRPr="005C70D5">
        <w:rPr>
          <w:rFonts w:asciiTheme="minorHAnsi" w:hAnsiTheme="minorHAnsi" w:cstheme="minorHAnsi"/>
          <w:b/>
          <w:bCs/>
          <w:color w:val="365F91"/>
          <w:sz w:val="22"/>
          <w:szCs w:val="22"/>
        </w:rPr>
        <w:t>:</w:t>
      </w:r>
    </w:p>
    <w:p w14:paraId="2CD6D824" w14:textId="201A95F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This course covers the basic design and theory of ambient air monitoring, quality assurance and control methods as they relate to monitoring instruments, site development criteria and data processing. This course will address PM</w:t>
      </w:r>
      <w:r w:rsidRPr="005C70D5">
        <w:rPr>
          <w:rFonts w:asciiTheme="minorHAnsi" w:hAnsiTheme="minorHAnsi" w:cstheme="minorHAnsi"/>
          <w:color w:val="365F91"/>
          <w:sz w:val="14"/>
          <w:szCs w:val="14"/>
        </w:rPr>
        <w:t xml:space="preserve">2.5 </w:t>
      </w:r>
      <w:r w:rsidRPr="005C70D5">
        <w:rPr>
          <w:rFonts w:asciiTheme="minorHAnsi" w:hAnsiTheme="minorHAnsi" w:cstheme="minorHAnsi"/>
          <w:color w:val="365F91"/>
          <w:sz w:val="22"/>
          <w:szCs w:val="22"/>
        </w:rPr>
        <w:t>and other particulate methods, ozone, oxides of nitrogen, carbon monoxide, hydrocarbon, sulfur dioxide,</w:t>
      </w:r>
    </w:p>
    <w:p w14:paraId="492E9559" w14:textId="77777777" w:rsidR="005C70D5" w:rsidRPr="005C70D5" w:rsidRDefault="005C70D5" w:rsidP="005C70D5">
      <w:pPr>
        <w:autoSpaceDE w:val="0"/>
        <w:autoSpaceDN w:val="0"/>
        <w:adjustRightInd w:val="0"/>
        <w:rPr>
          <w:rFonts w:asciiTheme="minorHAnsi" w:hAnsiTheme="minorHAnsi" w:cstheme="minorHAnsi"/>
          <w:color w:val="365F91"/>
          <w:sz w:val="22"/>
          <w:szCs w:val="22"/>
        </w:rPr>
      </w:pPr>
      <w:r w:rsidRPr="005C70D5">
        <w:rPr>
          <w:rFonts w:asciiTheme="minorHAnsi" w:hAnsiTheme="minorHAnsi" w:cstheme="minorHAnsi"/>
          <w:color w:val="365F91"/>
          <w:sz w:val="22"/>
          <w:szCs w:val="22"/>
        </w:rPr>
        <w:t>meteorology systems, data recording systems, gas calibration systems, and zero air systems.</w:t>
      </w:r>
    </w:p>
    <w:p w14:paraId="3A3D148B" w14:textId="77777777" w:rsidR="005C70D5" w:rsidRPr="005C70D5" w:rsidRDefault="005C70D5" w:rsidP="005C70D5">
      <w:pPr>
        <w:shd w:val="clear" w:color="auto" w:fill="FFFFFF"/>
        <w:spacing w:before="75" w:after="75"/>
        <w:rPr>
          <w:rFonts w:asciiTheme="minorHAnsi" w:hAnsiTheme="minorHAnsi" w:cstheme="minorHAnsi"/>
          <w:b/>
          <w:bCs/>
          <w:color w:val="365F91"/>
        </w:rPr>
      </w:pPr>
    </w:p>
    <w:p w14:paraId="1B575B6C" w14:textId="5960129A" w:rsidR="00D00602" w:rsidRPr="005C70D5" w:rsidRDefault="00D00602" w:rsidP="005C70D5">
      <w:pPr>
        <w:shd w:val="clear" w:color="auto" w:fill="FFFFFF"/>
        <w:spacing w:before="75" w:after="75"/>
        <w:rPr>
          <w:rFonts w:asciiTheme="minorHAnsi" w:hAnsiTheme="minorHAnsi" w:cstheme="minorHAnsi"/>
          <w:color w:val="365F91"/>
        </w:rPr>
      </w:pPr>
      <w:r w:rsidRPr="005C70D5">
        <w:rPr>
          <w:rFonts w:asciiTheme="minorHAnsi" w:hAnsiTheme="minorHAnsi" w:cstheme="minorHAnsi"/>
          <w:b/>
          <w:bCs/>
          <w:color w:val="365F91"/>
        </w:rPr>
        <w:t>Course Delivery: </w:t>
      </w:r>
      <w:r w:rsidRPr="005C70D5">
        <w:rPr>
          <w:rFonts w:asciiTheme="minorHAnsi" w:hAnsiTheme="minorHAnsi" w:cstheme="minorHAnsi"/>
          <w:color w:val="365F91"/>
        </w:rPr>
        <w:t xml:space="preserve">This is a virtual, instructor-led </w:t>
      </w:r>
      <w:r w:rsidR="005C70D5" w:rsidRPr="005C70D5">
        <w:rPr>
          <w:rFonts w:asciiTheme="minorHAnsi" w:hAnsiTheme="minorHAnsi" w:cstheme="minorHAnsi"/>
          <w:color w:val="365F91"/>
        </w:rPr>
        <w:t>training course</w:t>
      </w:r>
      <w:r w:rsidRPr="005C70D5">
        <w:rPr>
          <w:rFonts w:asciiTheme="minorHAnsi" w:hAnsiTheme="minorHAnsi" w:cstheme="minorHAnsi"/>
          <w:color w:val="365F91"/>
        </w:rPr>
        <w:t>.</w:t>
      </w:r>
    </w:p>
    <w:p w14:paraId="10776E48" w14:textId="77777777" w:rsidR="00723617" w:rsidRPr="005C70D5" w:rsidRDefault="00723617" w:rsidP="00723617">
      <w:pPr>
        <w:autoSpaceDE w:val="0"/>
        <w:autoSpaceDN w:val="0"/>
        <w:adjustRightInd w:val="0"/>
        <w:rPr>
          <w:rFonts w:asciiTheme="minorHAnsi" w:hAnsiTheme="minorHAnsi" w:cstheme="minorHAnsi"/>
          <w:b/>
          <w:bCs/>
          <w:color w:val="365F91"/>
        </w:rPr>
      </w:pPr>
    </w:p>
    <w:p w14:paraId="51205B07" w14:textId="1DC8CD50" w:rsidR="00C3796E" w:rsidRPr="005C70D5" w:rsidRDefault="007C6EE4" w:rsidP="00723617">
      <w:pPr>
        <w:jc w:val="center"/>
        <w:rPr>
          <w:rFonts w:ascii="Calibri" w:hAnsi="Calibri" w:cs="Arial"/>
          <w:color w:val="365F91"/>
          <w:sz w:val="28"/>
          <w:szCs w:val="28"/>
        </w:rPr>
      </w:pPr>
      <w:r w:rsidRPr="005C70D5">
        <w:rPr>
          <w:rFonts w:ascii="Calibri" w:hAnsi="Calibri"/>
          <w:b/>
          <w:bCs/>
          <w:color w:val="365F91"/>
        </w:rPr>
        <w:br w:type="page"/>
      </w:r>
    </w:p>
    <w:p w14:paraId="52812C28" w14:textId="050EDD59" w:rsidR="00813A23" w:rsidRPr="00074A24" w:rsidRDefault="00EF0D8F" w:rsidP="00074A24">
      <w:pPr>
        <w:widowControl w:val="0"/>
        <w:tabs>
          <w:tab w:val="left" w:pos="-432"/>
          <w:tab w:val="left" w:pos="3150"/>
        </w:tabs>
        <w:autoSpaceDE w:val="0"/>
        <w:autoSpaceDN w:val="0"/>
        <w:adjustRightInd w:val="0"/>
        <w:spacing w:after="120"/>
        <w:jc w:val="center"/>
        <w:rPr>
          <w:rFonts w:asciiTheme="minorHAnsi" w:hAnsiTheme="minorHAnsi" w:cstheme="minorHAnsi"/>
          <w:b/>
          <w:bCs/>
          <w:color w:val="365F91" w:themeColor="accent1" w:themeShade="BF"/>
          <w:sz w:val="44"/>
          <w:szCs w:val="44"/>
        </w:rPr>
      </w:pPr>
      <w:r w:rsidRPr="00EF0D8F">
        <w:rPr>
          <w:rFonts w:asciiTheme="minorHAnsi" w:hAnsiTheme="minorHAnsi" w:cstheme="minorHAnsi"/>
          <w:b/>
          <w:bCs/>
          <w:color w:val="365F91" w:themeColor="accent1" w:themeShade="BF"/>
          <w:sz w:val="44"/>
          <w:szCs w:val="44"/>
        </w:rPr>
        <w:lastRenderedPageBreak/>
        <w:t>REGISTRATION INSTRUCTIONS:</w:t>
      </w:r>
    </w:p>
    <w:p w14:paraId="3766811D" w14:textId="77777777" w:rsidR="00813A23" w:rsidRPr="00074A24" w:rsidRDefault="00813A23" w:rsidP="00813A23">
      <w:pPr>
        <w:widowControl w:val="0"/>
        <w:tabs>
          <w:tab w:val="left" w:pos="-432"/>
          <w:tab w:val="left" w:pos="3150"/>
        </w:tabs>
        <w:autoSpaceDE w:val="0"/>
        <w:autoSpaceDN w:val="0"/>
        <w:adjustRightInd w:val="0"/>
        <w:jc w:val="center"/>
        <w:rPr>
          <w:rFonts w:ascii="Calibri" w:hAnsi="Calibri"/>
          <w:b/>
          <w:bCs/>
          <w:i/>
          <w:iCs/>
          <w:color w:val="C00000"/>
          <w:sz w:val="24"/>
          <w:szCs w:val="24"/>
        </w:rPr>
      </w:pPr>
    </w:p>
    <w:p w14:paraId="05AE007D" w14:textId="3FE483E9" w:rsidR="005C70D5" w:rsidRPr="005C70D5" w:rsidRDefault="00074A24" w:rsidP="005C70D5">
      <w:pPr>
        <w:widowControl w:val="0"/>
        <w:numPr>
          <w:ilvl w:val="0"/>
          <w:numId w:val="13"/>
        </w:numPr>
        <w:autoSpaceDE w:val="0"/>
        <w:autoSpaceDN w:val="0"/>
        <w:adjustRightInd w:val="0"/>
        <w:ind w:left="720"/>
        <w:contextualSpacing/>
        <w:rPr>
          <w:rFonts w:asciiTheme="minorHAnsi" w:eastAsia="Calibri" w:hAnsiTheme="minorHAnsi" w:cstheme="minorHAnsi"/>
          <w:color w:val="365F91"/>
          <w:sz w:val="24"/>
          <w:szCs w:val="24"/>
        </w:rPr>
      </w:pPr>
      <w:bookmarkStart w:id="2" w:name="_Hlk68171003"/>
      <w:r w:rsidRPr="00074A24">
        <w:rPr>
          <w:rFonts w:asciiTheme="minorHAnsi" w:eastAsia="Calibri" w:hAnsiTheme="minorHAnsi" w:cstheme="minorHAnsi"/>
          <w:color w:val="365F91"/>
          <w:spacing w:val="-1"/>
          <w:sz w:val="24"/>
          <w:szCs w:val="24"/>
        </w:rPr>
        <w:t xml:space="preserve">Log onto EPA’s </w:t>
      </w:r>
      <w:proofErr w:type="spellStart"/>
      <w:r w:rsidRPr="00074A24">
        <w:rPr>
          <w:rFonts w:asciiTheme="minorHAnsi" w:eastAsia="Calibri" w:hAnsiTheme="minorHAnsi" w:cstheme="minorHAnsi"/>
          <w:color w:val="365F91"/>
          <w:spacing w:val="-1"/>
          <w:sz w:val="24"/>
          <w:szCs w:val="24"/>
        </w:rPr>
        <w:t>AirKnowledge</w:t>
      </w:r>
      <w:proofErr w:type="spellEnd"/>
      <w:r w:rsidRPr="00074A24">
        <w:rPr>
          <w:rFonts w:asciiTheme="minorHAnsi" w:eastAsia="Calibri" w:hAnsiTheme="minorHAnsi" w:cstheme="minorHAnsi"/>
          <w:color w:val="365F91"/>
          <w:spacing w:val="-1"/>
          <w:sz w:val="24"/>
          <w:szCs w:val="24"/>
        </w:rPr>
        <w:t xml:space="preserve"> and create a profile</w:t>
      </w:r>
      <w:bookmarkStart w:id="3" w:name="_Hlk68171834"/>
      <w:r w:rsidRPr="00074A24">
        <w:rPr>
          <w:rFonts w:asciiTheme="minorHAnsi" w:eastAsia="Calibri" w:hAnsiTheme="minorHAnsi" w:cstheme="minorHAnsi"/>
          <w:color w:val="365F91"/>
          <w:spacing w:val="-1"/>
          <w:sz w:val="24"/>
          <w:szCs w:val="24"/>
        </w:rPr>
        <w:t xml:space="preserve">, or log onto your existing </w:t>
      </w:r>
      <w:proofErr w:type="spellStart"/>
      <w:r w:rsidRPr="00074A24">
        <w:rPr>
          <w:rFonts w:asciiTheme="minorHAnsi" w:eastAsia="Calibri" w:hAnsiTheme="minorHAnsi" w:cstheme="minorHAnsi"/>
          <w:color w:val="365F91"/>
          <w:spacing w:val="-1"/>
          <w:sz w:val="24"/>
          <w:szCs w:val="24"/>
        </w:rPr>
        <w:t>AirKnowledge</w:t>
      </w:r>
      <w:proofErr w:type="spellEnd"/>
      <w:r w:rsidRPr="00074A24">
        <w:rPr>
          <w:rFonts w:asciiTheme="minorHAnsi" w:eastAsia="Calibri" w:hAnsiTheme="minorHAnsi" w:cstheme="minorHAnsi"/>
          <w:color w:val="365F91"/>
          <w:spacing w:val="-1"/>
          <w:sz w:val="24"/>
          <w:szCs w:val="24"/>
        </w:rPr>
        <w:t xml:space="preserve"> account</w:t>
      </w:r>
      <w:bookmarkStart w:id="4" w:name="_Hlk68185582"/>
      <w:bookmarkEnd w:id="3"/>
      <w:r w:rsidR="005C70D5">
        <w:rPr>
          <w:rFonts w:asciiTheme="minorHAnsi" w:eastAsia="Calibri" w:hAnsiTheme="minorHAnsi" w:cstheme="minorHAnsi"/>
          <w:color w:val="365F91"/>
          <w:sz w:val="24"/>
          <w:szCs w:val="24"/>
        </w:rPr>
        <w:t xml:space="preserve"> (</w:t>
      </w:r>
      <w:hyperlink r:id="rId13" w:history="1">
        <w:r w:rsidR="005C70D5" w:rsidRPr="00540966">
          <w:rPr>
            <w:rStyle w:val="Hyperlink"/>
            <w:rFonts w:asciiTheme="minorHAnsi" w:eastAsia="Calibri" w:hAnsiTheme="minorHAnsi" w:cstheme="minorHAnsi"/>
            <w:sz w:val="24"/>
            <w:szCs w:val="24"/>
          </w:rPr>
          <w:t>https://airknowledge.csodfed.com/login/render.aspx?id=defaultclp</w:t>
        </w:r>
      </w:hyperlink>
      <w:r w:rsidR="005C70D5">
        <w:rPr>
          <w:rFonts w:asciiTheme="minorHAnsi" w:eastAsia="Calibri" w:hAnsiTheme="minorHAnsi" w:cstheme="minorHAnsi"/>
          <w:color w:val="365F91"/>
          <w:sz w:val="24"/>
          <w:szCs w:val="24"/>
        </w:rPr>
        <w:t>)</w:t>
      </w:r>
    </w:p>
    <w:p w14:paraId="60B90E51" w14:textId="5D2C405C" w:rsidR="00074A24" w:rsidRPr="00074A24" w:rsidRDefault="00074A24" w:rsidP="00074A24">
      <w:pPr>
        <w:widowControl w:val="0"/>
        <w:numPr>
          <w:ilvl w:val="0"/>
          <w:numId w:val="13"/>
        </w:numPr>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eastAsia="Calibri" w:hAnsiTheme="minorHAnsi" w:cstheme="minorHAnsi"/>
          <w:color w:val="365F91"/>
          <w:sz w:val="24"/>
          <w:szCs w:val="24"/>
        </w:rPr>
        <w:t>When you complete your profile, you will re</w:t>
      </w:r>
      <w:r w:rsidRPr="00074A24">
        <w:rPr>
          <w:rFonts w:asciiTheme="minorHAnsi" w:eastAsia="Calibri" w:hAnsiTheme="minorHAnsi" w:cstheme="minorHAnsi"/>
          <w:color w:val="365F91"/>
          <w:spacing w:val="-1"/>
          <w:sz w:val="24"/>
          <w:szCs w:val="24"/>
        </w:rPr>
        <w:t>ceive</w:t>
      </w:r>
      <w:r w:rsidRPr="00074A24">
        <w:rPr>
          <w:rFonts w:asciiTheme="minorHAnsi" w:eastAsia="Calibri" w:hAnsiTheme="minorHAnsi" w:cstheme="minorHAnsi"/>
          <w:color w:val="365F91"/>
          <w:spacing w:val="-5"/>
          <w:sz w:val="24"/>
          <w:szCs w:val="24"/>
        </w:rPr>
        <w:t xml:space="preserve"> </w:t>
      </w:r>
      <w:r w:rsidRPr="00074A24">
        <w:rPr>
          <w:rFonts w:asciiTheme="minorHAnsi" w:eastAsia="Calibri" w:hAnsiTheme="minorHAnsi" w:cstheme="minorHAnsi"/>
          <w:color w:val="365F91"/>
          <w:sz w:val="24"/>
          <w:szCs w:val="24"/>
        </w:rPr>
        <w:t>a confirmation e-mail</w:t>
      </w:r>
      <w:r w:rsidRPr="00074A24">
        <w:rPr>
          <w:rFonts w:asciiTheme="minorHAnsi" w:eastAsia="Calibri" w:hAnsiTheme="minorHAnsi" w:cstheme="minorHAnsi"/>
          <w:color w:val="365F91"/>
          <w:spacing w:val="-2"/>
          <w:sz w:val="24"/>
          <w:szCs w:val="24"/>
        </w:rPr>
        <w:t xml:space="preserve"> </w:t>
      </w:r>
      <w:r w:rsidRPr="00074A24">
        <w:rPr>
          <w:rFonts w:asciiTheme="minorHAnsi" w:eastAsia="Calibri" w:hAnsiTheme="minorHAnsi" w:cstheme="minorHAnsi"/>
          <w:color w:val="365F91"/>
          <w:sz w:val="24"/>
          <w:szCs w:val="24"/>
        </w:rPr>
        <w:t>to</w:t>
      </w:r>
      <w:r w:rsidRPr="00074A24">
        <w:rPr>
          <w:rFonts w:asciiTheme="minorHAnsi" w:eastAsia="Calibri" w:hAnsiTheme="minorHAnsi" w:cstheme="minorHAnsi"/>
          <w:color w:val="365F91"/>
          <w:spacing w:val="-4"/>
          <w:sz w:val="24"/>
          <w:szCs w:val="24"/>
        </w:rPr>
        <w:t xml:space="preserve"> </w:t>
      </w:r>
      <w:r w:rsidRPr="00074A24">
        <w:rPr>
          <w:rFonts w:asciiTheme="minorHAnsi" w:eastAsia="Calibri" w:hAnsiTheme="minorHAnsi" w:cstheme="minorHAnsi"/>
          <w:color w:val="365F91"/>
          <w:spacing w:val="-1"/>
          <w:sz w:val="24"/>
          <w:szCs w:val="24"/>
        </w:rPr>
        <w:t>activate your</w:t>
      </w:r>
      <w:r w:rsidRPr="00074A24">
        <w:rPr>
          <w:rFonts w:asciiTheme="minorHAnsi" w:eastAsia="Calibri" w:hAnsiTheme="minorHAnsi" w:cstheme="minorHAnsi"/>
          <w:color w:val="365F91"/>
          <w:spacing w:val="-5"/>
          <w:sz w:val="24"/>
          <w:szCs w:val="24"/>
        </w:rPr>
        <w:t xml:space="preserve"> </w:t>
      </w:r>
      <w:r w:rsidRPr="00074A24">
        <w:rPr>
          <w:rFonts w:asciiTheme="minorHAnsi" w:eastAsia="Calibri" w:hAnsiTheme="minorHAnsi" w:cstheme="minorHAnsi"/>
          <w:color w:val="365F91"/>
          <w:sz w:val="24"/>
          <w:szCs w:val="24"/>
        </w:rPr>
        <w:t>new</w:t>
      </w:r>
      <w:r w:rsidRPr="00074A24">
        <w:rPr>
          <w:rFonts w:asciiTheme="minorHAnsi" w:eastAsia="Calibri" w:hAnsiTheme="minorHAnsi" w:cstheme="minorHAnsi"/>
          <w:color w:val="365F91"/>
          <w:spacing w:val="-3"/>
          <w:sz w:val="24"/>
          <w:szCs w:val="24"/>
        </w:rPr>
        <w:t xml:space="preserve"> </w:t>
      </w:r>
      <w:r w:rsidRPr="00074A24">
        <w:rPr>
          <w:rFonts w:asciiTheme="minorHAnsi" w:eastAsia="Calibri" w:hAnsiTheme="minorHAnsi" w:cstheme="minorHAnsi"/>
          <w:color w:val="365F91"/>
          <w:spacing w:val="-1"/>
          <w:sz w:val="24"/>
          <w:szCs w:val="24"/>
        </w:rPr>
        <w:t>account.</w:t>
      </w:r>
      <w:r w:rsidRPr="00074A24">
        <w:rPr>
          <w:rFonts w:asciiTheme="minorHAnsi" w:eastAsia="Calibri" w:hAnsiTheme="minorHAnsi" w:cstheme="minorHAnsi"/>
          <w:color w:val="365F91"/>
          <w:spacing w:val="-4"/>
          <w:sz w:val="24"/>
          <w:szCs w:val="24"/>
        </w:rPr>
        <w:t xml:space="preserve"> </w:t>
      </w:r>
      <w:r w:rsidRPr="00074A24">
        <w:rPr>
          <w:rFonts w:asciiTheme="minorHAnsi" w:eastAsia="Calibri" w:hAnsiTheme="minorHAnsi" w:cstheme="minorHAnsi"/>
          <w:color w:val="365F91"/>
          <w:sz w:val="24"/>
          <w:szCs w:val="24"/>
        </w:rPr>
        <w:t>It</w:t>
      </w:r>
      <w:r w:rsidRPr="00074A24">
        <w:rPr>
          <w:rFonts w:asciiTheme="minorHAnsi" w:eastAsia="Calibri" w:hAnsiTheme="minorHAnsi" w:cstheme="minorHAnsi"/>
          <w:color w:val="365F91"/>
          <w:spacing w:val="-3"/>
          <w:sz w:val="24"/>
          <w:szCs w:val="24"/>
        </w:rPr>
        <w:t xml:space="preserve"> </w:t>
      </w:r>
      <w:r w:rsidRPr="00074A24">
        <w:rPr>
          <w:rFonts w:asciiTheme="minorHAnsi" w:eastAsia="Calibri" w:hAnsiTheme="minorHAnsi" w:cstheme="minorHAnsi"/>
          <w:color w:val="365F91"/>
          <w:sz w:val="24"/>
          <w:szCs w:val="24"/>
        </w:rPr>
        <w:t>may take several minutes before receiving the email.</w:t>
      </w:r>
    </w:p>
    <w:p w14:paraId="36671E48"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eastAsia="Calibri" w:hAnsiTheme="minorHAnsi" w:cstheme="minorHAnsi"/>
          <w:color w:val="365F91"/>
          <w:spacing w:val="-1"/>
          <w:sz w:val="24"/>
          <w:szCs w:val="24"/>
        </w:rPr>
        <w:t>Once</w:t>
      </w:r>
      <w:r w:rsidRPr="00074A24">
        <w:rPr>
          <w:rFonts w:asciiTheme="minorHAnsi" w:eastAsia="Calibri" w:hAnsiTheme="minorHAnsi" w:cstheme="minorHAnsi"/>
          <w:color w:val="365F91"/>
          <w:spacing w:val="-2"/>
          <w:sz w:val="24"/>
          <w:szCs w:val="24"/>
        </w:rPr>
        <w:t xml:space="preserve"> </w:t>
      </w:r>
      <w:r w:rsidRPr="00074A24">
        <w:rPr>
          <w:rFonts w:asciiTheme="minorHAnsi" w:eastAsia="Calibri" w:hAnsiTheme="minorHAnsi" w:cstheme="minorHAnsi"/>
          <w:color w:val="365F91"/>
          <w:spacing w:val="-1"/>
          <w:sz w:val="24"/>
          <w:szCs w:val="24"/>
        </w:rPr>
        <w:t>activated</w:t>
      </w:r>
      <w:bookmarkEnd w:id="2"/>
      <w:bookmarkEnd w:id="4"/>
      <w:r w:rsidRPr="00074A24">
        <w:rPr>
          <w:rFonts w:asciiTheme="minorHAnsi" w:eastAsia="Calibri" w:hAnsiTheme="minorHAnsi" w:cstheme="minorHAnsi"/>
          <w:color w:val="365F91"/>
          <w:spacing w:val="-1"/>
          <w:sz w:val="24"/>
          <w:szCs w:val="24"/>
        </w:rPr>
        <w:t xml:space="preserve">, </w:t>
      </w:r>
      <w:r w:rsidRPr="00074A24">
        <w:rPr>
          <w:rFonts w:asciiTheme="minorHAnsi" w:eastAsia="Calibri" w:hAnsiTheme="minorHAnsi" w:cstheme="minorHAnsi"/>
          <w:color w:val="365F91"/>
          <w:spacing w:val="-2"/>
          <w:sz w:val="24"/>
          <w:szCs w:val="24"/>
        </w:rPr>
        <w:t>log into your account.</w:t>
      </w:r>
    </w:p>
    <w:p w14:paraId="2D01765E"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eastAsia="Calibri" w:hAnsiTheme="minorHAnsi" w:cstheme="minorHAnsi"/>
          <w:color w:val="365F91"/>
          <w:spacing w:val="-2"/>
          <w:sz w:val="24"/>
          <w:szCs w:val="24"/>
        </w:rPr>
        <w:t>Click the “Instructor Lead Training Calendar” link under the “My Training” tab.</w:t>
      </w:r>
    </w:p>
    <w:p w14:paraId="2C26AF32"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hAnsiTheme="minorHAnsi" w:cstheme="minorHAnsi"/>
          <w:color w:val="365F91"/>
          <w:sz w:val="24"/>
          <w:szCs w:val="24"/>
        </w:rPr>
        <w:t>Search the calendar for the training date(s).  On the calendar you will see a course description.  Hover over the text for additional information.</w:t>
      </w:r>
    </w:p>
    <w:p w14:paraId="631BC9BC"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hAnsiTheme="minorHAnsi" w:cstheme="minorHAnsi"/>
          <w:color w:val="365F91"/>
          <w:sz w:val="24"/>
          <w:szCs w:val="24"/>
        </w:rPr>
        <w:t>To register click the course title link.</w:t>
      </w:r>
    </w:p>
    <w:p w14:paraId="3F5709AE" w14:textId="41A1D3E7" w:rsidR="00074A24" w:rsidRPr="00922D30" w:rsidRDefault="00074A24" w:rsidP="00922D30">
      <w:pPr>
        <w:widowControl w:val="0"/>
        <w:numPr>
          <w:ilvl w:val="0"/>
          <w:numId w:val="13"/>
        </w:numPr>
        <w:tabs>
          <w:tab w:val="left" w:pos="360"/>
        </w:tabs>
        <w:autoSpaceDE w:val="0"/>
        <w:autoSpaceDN w:val="0"/>
        <w:adjustRightInd w:val="0"/>
        <w:ind w:left="716"/>
        <w:contextualSpacing/>
        <w:rPr>
          <w:rFonts w:asciiTheme="minorHAnsi" w:eastAsia="Calibri" w:hAnsiTheme="minorHAnsi" w:cstheme="minorHAnsi"/>
          <w:color w:val="365F91"/>
          <w:sz w:val="24"/>
          <w:szCs w:val="24"/>
        </w:rPr>
      </w:pPr>
      <w:r w:rsidRPr="00074A24">
        <w:rPr>
          <w:rFonts w:asciiTheme="minorHAnsi" w:hAnsiTheme="minorHAnsi" w:cstheme="minorHAnsi"/>
          <w:color w:val="365F91"/>
          <w:sz w:val="24"/>
          <w:szCs w:val="24"/>
        </w:rPr>
        <w:t>In the lower righthand corner of the page you will see a “Request” button.  Click it.</w:t>
      </w:r>
    </w:p>
    <w:p w14:paraId="03049290" w14:textId="617753CF" w:rsid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39D72091" w14:textId="0D092888" w:rsid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33649251" w14:textId="344E0E02" w:rsidR="00291235" w:rsidRP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3F1A248A" w14:textId="7C3903BF" w:rsidR="00291235" w:rsidRPr="00291235" w:rsidRDefault="00291235" w:rsidP="00291235">
      <w:pPr>
        <w:tabs>
          <w:tab w:val="left" w:pos="720"/>
        </w:tabs>
        <w:jc w:val="center"/>
        <w:rPr>
          <w:rFonts w:asciiTheme="minorHAnsi" w:hAnsiTheme="minorHAnsi" w:cstheme="minorHAnsi"/>
          <w:b/>
          <w:color w:val="365F91"/>
          <w:sz w:val="44"/>
          <w:szCs w:val="44"/>
        </w:rPr>
      </w:pPr>
      <w:r w:rsidRPr="00291235">
        <w:rPr>
          <w:rFonts w:asciiTheme="minorHAnsi" w:hAnsiTheme="minorHAnsi" w:cstheme="minorHAnsi"/>
          <w:b/>
          <w:color w:val="365F91"/>
          <w:sz w:val="44"/>
          <w:szCs w:val="44"/>
        </w:rPr>
        <w:t>ACCESSIBILITY</w:t>
      </w:r>
      <w:r>
        <w:rPr>
          <w:rFonts w:asciiTheme="minorHAnsi" w:hAnsiTheme="minorHAnsi" w:cstheme="minorHAnsi"/>
          <w:b/>
          <w:color w:val="365F91"/>
          <w:sz w:val="44"/>
          <w:szCs w:val="44"/>
        </w:rPr>
        <w:t>:</w:t>
      </w:r>
    </w:p>
    <w:p w14:paraId="68F88BC9" w14:textId="286E7A30" w:rsidR="00291235" w:rsidRPr="00291235" w:rsidRDefault="00291235" w:rsidP="00291235">
      <w:pPr>
        <w:widowControl w:val="0"/>
        <w:autoSpaceDE w:val="0"/>
        <w:autoSpaceDN w:val="0"/>
        <w:adjustRightInd w:val="0"/>
        <w:spacing w:before="120"/>
        <w:rPr>
          <w:rFonts w:asciiTheme="minorHAnsi" w:hAnsiTheme="minorHAnsi" w:cstheme="minorHAnsi"/>
          <w:color w:val="365F91"/>
          <w:sz w:val="24"/>
          <w:szCs w:val="24"/>
        </w:rPr>
      </w:pPr>
      <w:r w:rsidRPr="00291235">
        <w:rPr>
          <w:rFonts w:asciiTheme="minorHAnsi" w:hAnsiTheme="minorHAnsi" w:cstheme="minorHAnsi"/>
          <w:color w:val="365F91"/>
          <w:sz w:val="24"/>
          <w:szCs w:val="24"/>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291235">
          <w:rPr>
            <w:rFonts w:asciiTheme="minorHAnsi" w:hAnsiTheme="minorHAnsi" w:cstheme="minorHAnsi"/>
            <w:color w:val="365F91"/>
            <w:sz w:val="24"/>
            <w:szCs w:val="24"/>
            <w:u w:val="single"/>
          </w:rPr>
          <w:t>jgabler@westar.org</w:t>
        </w:r>
      </w:hyperlink>
      <w:r w:rsidRPr="00291235">
        <w:rPr>
          <w:rFonts w:asciiTheme="minorHAnsi" w:hAnsiTheme="minorHAnsi" w:cstheme="minorHAnsi"/>
          <w:color w:val="365F91"/>
          <w:sz w:val="24"/>
          <w:szCs w:val="24"/>
        </w:rPr>
        <w:t xml:space="preserve"> or 503-744-0486 by Friday, </w:t>
      </w:r>
      <w:r w:rsidR="005C70D5">
        <w:rPr>
          <w:rFonts w:asciiTheme="minorHAnsi" w:hAnsiTheme="minorHAnsi" w:cstheme="minorHAnsi"/>
          <w:color w:val="365F91"/>
          <w:sz w:val="24"/>
          <w:szCs w:val="24"/>
        </w:rPr>
        <w:t>September 12</w:t>
      </w:r>
      <w:r w:rsidRPr="00291235">
        <w:rPr>
          <w:rFonts w:asciiTheme="minorHAnsi" w:hAnsiTheme="minorHAnsi" w:cstheme="minorHAnsi"/>
          <w:color w:val="365F91"/>
          <w:sz w:val="24"/>
          <w:szCs w:val="24"/>
        </w:rPr>
        <w:t>, 202</w:t>
      </w:r>
      <w:r w:rsidR="005C70D5">
        <w:rPr>
          <w:rFonts w:asciiTheme="minorHAnsi" w:hAnsiTheme="minorHAnsi" w:cstheme="minorHAnsi"/>
          <w:color w:val="365F91"/>
          <w:sz w:val="24"/>
          <w:szCs w:val="24"/>
        </w:rPr>
        <w:t>5</w:t>
      </w:r>
      <w:r w:rsidRPr="00291235">
        <w:rPr>
          <w:rFonts w:asciiTheme="minorHAnsi" w:hAnsiTheme="minorHAnsi" w:cstheme="minorHAnsi"/>
          <w:color w:val="365F91"/>
          <w:sz w:val="24"/>
          <w:szCs w:val="24"/>
        </w:rPr>
        <w:t>.</w:t>
      </w:r>
    </w:p>
    <w:p w14:paraId="317C41BD" w14:textId="06F2AF6E" w:rsidR="00291235" w:rsidRP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2740B22E" w14:textId="77777777" w:rsidR="00291235" w:rsidRPr="00291235" w:rsidRDefault="00291235" w:rsidP="00291235">
      <w:pPr>
        <w:widowControl w:val="0"/>
        <w:tabs>
          <w:tab w:val="left" w:pos="360"/>
        </w:tabs>
        <w:autoSpaceDE w:val="0"/>
        <w:autoSpaceDN w:val="0"/>
        <w:adjustRightInd w:val="0"/>
        <w:contextualSpacing/>
        <w:rPr>
          <w:rFonts w:asciiTheme="minorHAnsi" w:eastAsia="Calibri" w:hAnsiTheme="minorHAnsi" w:cstheme="minorHAnsi"/>
          <w:color w:val="365F91"/>
          <w:sz w:val="24"/>
          <w:szCs w:val="24"/>
        </w:rPr>
      </w:pPr>
    </w:p>
    <w:p w14:paraId="699E0EBF" w14:textId="78D59C45" w:rsidR="00F61C21" w:rsidRDefault="00F61C21">
      <w:pPr>
        <w:rPr>
          <w:rFonts w:asciiTheme="minorHAnsi" w:eastAsia="Calibri" w:hAnsiTheme="minorHAnsi" w:cstheme="minorHAnsi"/>
          <w:color w:val="365F91"/>
          <w:sz w:val="24"/>
          <w:szCs w:val="24"/>
        </w:rPr>
      </w:pPr>
      <w:r>
        <w:rPr>
          <w:rFonts w:asciiTheme="minorHAnsi" w:eastAsia="Calibri" w:hAnsiTheme="minorHAnsi" w:cstheme="minorHAnsi"/>
          <w:color w:val="365F91"/>
          <w:sz w:val="24"/>
          <w:szCs w:val="24"/>
        </w:rPr>
        <w:br w:type="page"/>
      </w:r>
    </w:p>
    <w:p w14:paraId="1BD67BFC" w14:textId="5D50A37D" w:rsidR="008F5B16" w:rsidRPr="002D00AE" w:rsidRDefault="008F5B16" w:rsidP="008F5B16">
      <w:pPr>
        <w:rPr>
          <w:rFonts w:ascii="Calibri" w:hAnsi="Calibri"/>
          <w:b/>
          <w:noProof/>
          <w:color w:val="365F91"/>
          <w:sz w:val="32"/>
          <w:szCs w:val="32"/>
        </w:rPr>
      </w:pPr>
      <w:bookmarkStart w:id="5" w:name="_Toc30018479"/>
      <w:bookmarkStart w:id="6" w:name="_Toc43464722"/>
      <w:bookmarkStart w:id="7" w:name="_Toc48819820"/>
      <w:r w:rsidRPr="002D00AE">
        <w:rPr>
          <w:rFonts w:asciiTheme="minorHAnsi" w:hAnsiTheme="minorHAnsi" w:cstheme="minorHAnsi"/>
          <w:noProof/>
          <w:color w:val="365F91"/>
        </w:rPr>
        <w:lastRenderedPageBreak/>
        <w:drawing>
          <wp:anchor distT="0" distB="0" distL="114300" distR="114300" simplePos="0" relativeHeight="251700736" behindDoc="0" locked="0" layoutInCell="1" allowOverlap="1" wp14:anchorId="3E7DE97B" wp14:editId="7F72F89C">
            <wp:simplePos x="0" y="0"/>
            <wp:positionH relativeFrom="column">
              <wp:posOffset>26670</wp:posOffset>
            </wp:positionH>
            <wp:positionV relativeFrom="paragraph">
              <wp:posOffset>49530</wp:posOffset>
            </wp:positionV>
            <wp:extent cx="1626870" cy="821690"/>
            <wp:effectExtent l="0" t="0" r="0"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687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0D5">
        <w:rPr>
          <w:rFonts w:ascii="Calibri" w:hAnsi="Calibri"/>
          <w:b/>
          <w:noProof/>
          <w:color w:val="365F91"/>
          <w:sz w:val="32"/>
          <w:szCs w:val="32"/>
        </w:rPr>
        <w:t>P</w:t>
      </w:r>
      <w:bookmarkStart w:id="8" w:name="_Hlk206783198"/>
      <w:r w:rsidR="005C70D5">
        <w:rPr>
          <w:rFonts w:ascii="Calibri" w:hAnsi="Calibri"/>
          <w:b/>
          <w:noProof/>
          <w:color w:val="365F91"/>
          <w:sz w:val="32"/>
          <w:szCs w:val="32"/>
        </w:rPr>
        <w:t>olyester/Epoxy Resin, Fiberglass &amp; Composite Manufacturiung (TOXC 2</w:t>
      </w:r>
      <w:r w:rsidR="005E757E">
        <w:rPr>
          <w:rFonts w:ascii="Calibri" w:hAnsi="Calibri"/>
          <w:b/>
          <w:noProof/>
          <w:color w:val="365F91"/>
          <w:sz w:val="32"/>
          <w:szCs w:val="32"/>
        </w:rPr>
        <w:t>28</w:t>
      </w:r>
      <w:r w:rsidR="005C70D5">
        <w:rPr>
          <w:rFonts w:ascii="Calibri" w:hAnsi="Calibri"/>
          <w:b/>
          <w:noProof/>
          <w:color w:val="365F91"/>
          <w:sz w:val="32"/>
          <w:szCs w:val="32"/>
        </w:rPr>
        <w:t>)</w:t>
      </w:r>
    </w:p>
    <w:p w14:paraId="0E5F3277" w14:textId="0DD862EF" w:rsidR="008F5B16" w:rsidRPr="002D00AE" w:rsidRDefault="0090284C" w:rsidP="008F5B16">
      <w:pPr>
        <w:rPr>
          <w:rFonts w:ascii="Calibri" w:hAnsi="Calibri"/>
          <w:b/>
          <w:color w:val="365F91"/>
          <w:sz w:val="32"/>
          <w:szCs w:val="32"/>
        </w:rPr>
      </w:pPr>
      <w:r>
        <w:rPr>
          <w:rFonts w:ascii="Calibri" w:hAnsi="Calibri"/>
          <w:b/>
          <w:color w:val="365F91"/>
          <w:sz w:val="32"/>
          <w:szCs w:val="32"/>
        </w:rPr>
        <w:t>Tuesday</w:t>
      </w:r>
      <w:r w:rsidR="008F5B16" w:rsidRPr="002D00AE">
        <w:rPr>
          <w:rFonts w:ascii="Calibri" w:hAnsi="Calibri"/>
          <w:b/>
          <w:color w:val="365F91"/>
          <w:sz w:val="32"/>
          <w:szCs w:val="32"/>
        </w:rPr>
        <w:t xml:space="preserve">, </w:t>
      </w:r>
      <w:r w:rsidR="005C70D5">
        <w:rPr>
          <w:rFonts w:ascii="Calibri" w:hAnsi="Calibri"/>
          <w:b/>
          <w:color w:val="365F91"/>
          <w:sz w:val="32"/>
          <w:szCs w:val="32"/>
        </w:rPr>
        <w:t>September 23</w:t>
      </w:r>
      <w:r>
        <w:rPr>
          <w:rFonts w:ascii="Calibri" w:hAnsi="Calibri"/>
          <w:b/>
          <w:color w:val="365F91"/>
          <w:sz w:val="32"/>
          <w:szCs w:val="32"/>
        </w:rPr>
        <w:t>, 2025</w:t>
      </w:r>
      <w:bookmarkEnd w:id="8"/>
    </w:p>
    <w:p w14:paraId="6AF9F3E1" w14:textId="77777777" w:rsidR="005C70D5" w:rsidRDefault="005C70D5" w:rsidP="008F5B16">
      <w:pPr>
        <w:rPr>
          <w:rFonts w:ascii="Calibri" w:hAnsi="Calibri"/>
          <w:b/>
          <w:color w:val="FF0000"/>
          <w:sz w:val="32"/>
          <w:szCs w:val="32"/>
        </w:rPr>
      </w:pPr>
    </w:p>
    <w:p w14:paraId="3900CE84" w14:textId="77777777" w:rsidR="005C70D5" w:rsidRDefault="005C70D5" w:rsidP="008F5B16">
      <w:pPr>
        <w:rPr>
          <w:rFonts w:ascii="Calibri" w:hAnsi="Calibri"/>
          <w:b/>
          <w:color w:val="FF0000"/>
          <w:sz w:val="32"/>
          <w:szCs w:val="32"/>
        </w:rPr>
      </w:pPr>
    </w:p>
    <w:p w14:paraId="751FB061" w14:textId="120DDDC0" w:rsidR="008F5B16" w:rsidRPr="00295EF6" w:rsidRDefault="00295EF6" w:rsidP="005C70D5">
      <w:pPr>
        <w:ind w:left="2880" w:firstLine="720"/>
        <w:rPr>
          <w:rFonts w:ascii="Calibri" w:hAnsi="Calibri"/>
          <w:b/>
          <w:color w:val="FF0000"/>
          <w:sz w:val="32"/>
          <w:szCs w:val="32"/>
        </w:rPr>
      </w:pPr>
      <w:bookmarkStart w:id="9" w:name="_Hlk206783332"/>
      <w:r w:rsidRPr="00295EF6">
        <w:rPr>
          <w:rFonts w:ascii="Calibri" w:hAnsi="Calibri"/>
          <w:b/>
          <w:color w:val="FF0000"/>
          <w:sz w:val="32"/>
          <w:szCs w:val="32"/>
        </w:rPr>
        <w:t xml:space="preserve">ALL TIMES ARE </w:t>
      </w:r>
      <w:r w:rsidR="007B65F4" w:rsidRPr="00295EF6">
        <w:rPr>
          <w:rFonts w:ascii="Calibri" w:hAnsi="Calibri"/>
          <w:b/>
          <w:color w:val="FF0000"/>
          <w:sz w:val="32"/>
          <w:szCs w:val="32"/>
        </w:rPr>
        <w:t>PACIFIC</w:t>
      </w:r>
    </w:p>
    <w:p w14:paraId="5BBE7F6F" w14:textId="77777777" w:rsidR="008F5B16" w:rsidRPr="002D00AE" w:rsidRDefault="008F5B16" w:rsidP="008F5B16">
      <w:pPr>
        <w:jc w:val="center"/>
        <w:rPr>
          <w:rFonts w:ascii="Calibri" w:hAnsi="Calibri"/>
          <w:b/>
          <w:color w:val="365F91"/>
          <w:sz w:val="28"/>
          <w:szCs w:val="28"/>
        </w:rPr>
      </w:pPr>
    </w:p>
    <w:p w14:paraId="4A085CEB" w14:textId="48E53AA3" w:rsidR="008F5B16" w:rsidRPr="00350240" w:rsidRDefault="008F5B16" w:rsidP="00350240">
      <w:pPr>
        <w:jc w:val="center"/>
        <w:rPr>
          <w:rFonts w:ascii="Calibri" w:hAnsi="Calibri"/>
          <w:b/>
          <w:color w:val="365F91"/>
          <w:sz w:val="28"/>
          <w:szCs w:val="28"/>
        </w:rPr>
      </w:pPr>
      <w:r w:rsidRPr="002D00AE">
        <w:rPr>
          <w:rFonts w:ascii="Calibri" w:hAnsi="Calibri"/>
          <w:b/>
          <w:color w:val="365F91"/>
          <w:sz w:val="28"/>
          <w:szCs w:val="28"/>
        </w:rPr>
        <w:t>Tentative Agenda</w:t>
      </w:r>
    </w:p>
    <w:bookmarkEnd w:id="9"/>
    <w:p w14:paraId="6A55B2F0" w14:textId="28937104" w:rsidR="00387505" w:rsidRPr="00350240" w:rsidRDefault="00B67A00"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9</w:t>
      </w:r>
      <w:r w:rsidR="00387505" w:rsidRPr="00350240">
        <w:rPr>
          <w:rFonts w:asciiTheme="minorHAnsi" w:hAnsiTheme="minorHAnsi" w:cstheme="minorHAnsi"/>
          <w:color w:val="365F91"/>
          <w:sz w:val="28"/>
          <w:szCs w:val="28"/>
        </w:rPr>
        <w:t>:</w:t>
      </w:r>
      <w:r>
        <w:rPr>
          <w:rFonts w:asciiTheme="minorHAnsi" w:hAnsiTheme="minorHAnsi" w:cstheme="minorHAnsi"/>
          <w:color w:val="365F91"/>
          <w:sz w:val="28"/>
          <w:szCs w:val="28"/>
        </w:rPr>
        <w:t>0</w:t>
      </w:r>
      <w:r w:rsidR="00387505" w:rsidRPr="00350240">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387505" w:rsidRPr="00350240">
        <w:rPr>
          <w:rFonts w:asciiTheme="minorHAnsi" w:hAnsiTheme="minorHAnsi" w:cstheme="minorHAnsi"/>
          <w:color w:val="365F91"/>
          <w:sz w:val="28"/>
          <w:szCs w:val="28"/>
        </w:rPr>
        <w:t>Introduction/</w:t>
      </w:r>
      <w:r w:rsidR="007B65F4">
        <w:rPr>
          <w:rFonts w:asciiTheme="minorHAnsi" w:hAnsiTheme="minorHAnsi" w:cstheme="minorHAnsi"/>
          <w:color w:val="365F91"/>
          <w:sz w:val="28"/>
          <w:szCs w:val="28"/>
        </w:rPr>
        <w:t>Overvie</w:t>
      </w:r>
      <w:r w:rsidR="00070017">
        <w:rPr>
          <w:rFonts w:asciiTheme="minorHAnsi" w:hAnsiTheme="minorHAnsi" w:cstheme="minorHAnsi"/>
          <w:color w:val="365F91"/>
          <w:sz w:val="28"/>
          <w:szCs w:val="28"/>
        </w:rPr>
        <w:t>w</w:t>
      </w:r>
    </w:p>
    <w:p w14:paraId="74BE8F41" w14:textId="36049E93"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9:</w:t>
      </w:r>
      <w:r w:rsidR="007B65F4">
        <w:rPr>
          <w:rFonts w:asciiTheme="minorHAnsi" w:hAnsiTheme="minorHAnsi" w:cstheme="minorHAnsi"/>
          <w:color w:val="365F91"/>
          <w:sz w:val="28"/>
          <w:szCs w:val="28"/>
        </w:rPr>
        <w:t>3</w:t>
      </w:r>
      <w:r w:rsidRPr="00350240">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5C70D5">
        <w:rPr>
          <w:rFonts w:asciiTheme="minorHAnsi" w:hAnsiTheme="minorHAnsi" w:cstheme="minorHAnsi"/>
          <w:color w:val="365F91"/>
          <w:sz w:val="28"/>
          <w:szCs w:val="28"/>
        </w:rPr>
        <w:t>Plastic Resin Uses &amp; Composites Production Operations</w:t>
      </w:r>
    </w:p>
    <w:p w14:paraId="5BB3FED9" w14:textId="34604B22"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10:00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Pr="00350240">
        <w:rPr>
          <w:rFonts w:asciiTheme="minorHAnsi" w:hAnsiTheme="minorHAnsi" w:cstheme="minorHAnsi"/>
          <w:color w:val="365F91"/>
          <w:sz w:val="28"/>
          <w:szCs w:val="28"/>
        </w:rPr>
        <w:t>Break</w:t>
      </w:r>
    </w:p>
    <w:p w14:paraId="2344B17C" w14:textId="5B872688"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10:1</w:t>
      </w:r>
      <w:r w:rsidR="00070017">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070017">
        <w:rPr>
          <w:rFonts w:asciiTheme="minorHAnsi" w:hAnsiTheme="minorHAnsi" w:cstheme="minorHAnsi"/>
          <w:color w:val="365F91"/>
          <w:sz w:val="28"/>
          <w:szCs w:val="28"/>
        </w:rPr>
        <w:t>Types of Incinerators</w:t>
      </w:r>
    </w:p>
    <w:p w14:paraId="1D59B60B" w14:textId="437177A0"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10:4</w:t>
      </w:r>
      <w:r w:rsidR="00070017">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070017" w:rsidRPr="00963B69">
        <w:rPr>
          <w:rFonts w:asciiTheme="minorHAnsi" w:hAnsiTheme="minorHAnsi" w:cstheme="minorHAnsi"/>
          <w:color w:val="365F91"/>
          <w:sz w:val="28"/>
          <w:szCs w:val="28"/>
        </w:rPr>
        <w:t>Incinerator</w:t>
      </w:r>
      <w:r w:rsidR="00512CE4" w:rsidRPr="00963B69">
        <w:rPr>
          <w:rFonts w:asciiTheme="minorHAnsi" w:hAnsiTheme="minorHAnsi" w:cstheme="minorHAnsi"/>
          <w:color w:val="365F91"/>
          <w:sz w:val="28"/>
          <w:szCs w:val="28"/>
        </w:rPr>
        <w:t xml:space="preserve"> Operating Procedures</w:t>
      </w:r>
    </w:p>
    <w:p w14:paraId="620D693D" w14:textId="155CABCB" w:rsidR="00387505" w:rsidRDefault="00387505" w:rsidP="00512CE4">
      <w:pPr>
        <w:pStyle w:val="NormalWeb"/>
        <w:spacing w:after="0" w:afterAutospacing="0"/>
        <w:ind w:left="994"/>
        <w:rPr>
          <w:rFonts w:asciiTheme="minorHAnsi" w:hAnsiTheme="minorHAnsi" w:cstheme="minorHAnsi"/>
          <w:color w:val="365F91"/>
          <w:sz w:val="28"/>
          <w:szCs w:val="28"/>
        </w:rPr>
      </w:pPr>
      <w:r w:rsidRPr="00350240">
        <w:rPr>
          <w:rFonts w:asciiTheme="minorHAnsi" w:hAnsiTheme="minorHAnsi" w:cstheme="minorHAnsi"/>
          <w:color w:val="365F91"/>
          <w:sz w:val="28"/>
          <w:szCs w:val="28"/>
        </w:rPr>
        <w:t>11:</w:t>
      </w:r>
      <w:r w:rsidR="00512CE4">
        <w:rPr>
          <w:rFonts w:asciiTheme="minorHAnsi" w:hAnsiTheme="minorHAnsi" w:cstheme="minorHAnsi"/>
          <w:color w:val="365F91"/>
          <w:sz w:val="28"/>
          <w:szCs w:val="28"/>
        </w:rPr>
        <w:t>10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512CE4">
        <w:rPr>
          <w:rFonts w:asciiTheme="minorHAnsi" w:hAnsiTheme="minorHAnsi" w:cstheme="minorHAnsi"/>
          <w:color w:val="365F91"/>
          <w:sz w:val="28"/>
          <w:szCs w:val="28"/>
        </w:rPr>
        <w:t>Break</w:t>
      </w:r>
    </w:p>
    <w:p w14:paraId="3B6BCBEA" w14:textId="54EE554E" w:rsidR="00005239" w:rsidRPr="00350240" w:rsidRDefault="00005239" w:rsidP="00512CE4">
      <w:pPr>
        <w:pStyle w:val="NormalWeb"/>
        <w:spacing w:after="0" w:afterAutospacing="0"/>
        <w:ind w:left="994"/>
        <w:rPr>
          <w:rFonts w:asciiTheme="minorHAnsi" w:hAnsiTheme="minorHAnsi" w:cstheme="minorHAnsi"/>
          <w:color w:val="365F91"/>
          <w:sz w:val="28"/>
          <w:szCs w:val="28"/>
        </w:rPr>
      </w:pPr>
      <w:r>
        <w:rPr>
          <w:rFonts w:asciiTheme="minorHAnsi" w:hAnsiTheme="minorHAnsi" w:cstheme="minorHAnsi"/>
          <w:color w:val="365F91"/>
          <w:sz w:val="28"/>
          <w:szCs w:val="28"/>
        </w:rPr>
        <w:t>11:20 am</w:t>
      </w:r>
      <w:r>
        <w:rPr>
          <w:rFonts w:asciiTheme="minorHAnsi" w:hAnsiTheme="minorHAnsi" w:cstheme="minorHAnsi"/>
          <w:color w:val="365F91"/>
          <w:sz w:val="28"/>
          <w:szCs w:val="28"/>
        </w:rPr>
        <w:tab/>
      </w:r>
      <w:r>
        <w:rPr>
          <w:rFonts w:asciiTheme="minorHAnsi" w:hAnsiTheme="minorHAnsi" w:cstheme="minorHAnsi"/>
          <w:color w:val="365F91"/>
          <w:sz w:val="28"/>
          <w:szCs w:val="28"/>
        </w:rPr>
        <w:tab/>
        <w:t xml:space="preserve">Incinerator </w:t>
      </w:r>
      <w:r w:rsidR="00F219C9">
        <w:rPr>
          <w:rFonts w:asciiTheme="minorHAnsi" w:hAnsiTheme="minorHAnsi" w:cstheme="minorHAnsi"/>
          <w:color w:val="365F91"/>
          <w:sz w:val="28"/>
          <w:szCs w:val="28"/>
        </w:rPr>
        <w:t>Emissions</w:t>
      </w:r>
    </w:p>
    <w:p w14:paraId="2E3515FF" w14:textId="28DDCFED" w:rsidR="00005239" w:rsidRDefault="00005239"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11:35 am</w:t>
      </w:r>
      <w:r>
        <w:rPr>
          <w:rFonts w:asciiTheme="minorHAnsi" w:hAnsiTheme="minorHAnsi" w:cstheme="minorHAnsi"/>
          <w:color w:val="365F91"/>
          <w:sz w:val="28"/>
          <w:szCs w:val="28"/>
        </w:rPr>
        <w:tab/>
      </w:r>
      <w:r w:rsidR="00F219C9">
        <w:rPr>
          <w:rFonts w:asciiTheme="minorHAnsi" w:hAnsiTheme="minorHAnsi" w:cstheme="minorHAnsi"/>
          <w:color w:val="365F91"/>
          <w:sz w:val="28"/>
          <w:szCs w:val="28"/>
        </w:rPr>
        <w:tab/>
        <w:t>Incinerator Emissions Controls</w:t>
      </w:r>
    </w:p>
    <w:p w14:paraId="378B3775" w14:textId="5D94C0E3"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12:</w:t>
      </w:r>
      <w:r w:rsidR="00F219C9">
        <w:rPr>
          <w:rFonts w:asciiTheme="minorHAnsi" w:hAnsiTheme="minorHAnsi" w:cstheme="minorHAnsi"/>
          <w:color w:val="365F91"/>
          <w:sz w:val="28"/>
          <w:szCs w:val="28"/>
        </w:rPr>
        <w:t>15</w:t>
      </w:r>
      <w:r w:rsidR="00350240" w:rsidRPr="00350240">
        <w:rPr>
          <w:rFonts w:asciiTheme="minorHAnsi" w:hAnsiTheme="minorHAnsi" w:cstheme="minorHAnsi"/>
          <w:color w:val="365F91"/>
          <w:sz w:val="28"/>
          <w:szCs w:val="28"/>
        </w:rPr>
        <w:t xml:space="preserve"> </w:t>
      </w:r>
      <w:r w:rsidR="00F219C9">
        <w:rPr>
          <w:rFonts w:asciiTheme="minorHAnsi" w:hAnsiTheme="minorHAnsi" w:cstheme="minorHAnsi"/>
          <w:color w:val="365F91"/>
          <w:sz w:val="28"/>
          <w:szCs w:val="28"/>
        </w:rPr>
        <w:t>pm</w:t>
      </w:r>
      <w:r w:rsidR="00F219C9">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t>Lunch</w:t>
      </w:r>
      <w:r w:rsidR="00F219C9">
        <w:rPr>
          <w:rFonts w:asciiTheme="minorHAnsi" w:hAnsiTheme="minorHAnsi" w:cstheme="minorHAnsi"/>
          <w:color w:val="365F91"/>
          <w:sz w:val="28"/>
          <w:szCs w:val="28"/>
        </w:rPr>
        <w:t xml:space="preserve"> Break</w:t>
      </w:r>
    </w:p>
    <w:p w14:paraId="72DB5C5E" w14:textId="0CD68259"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w:t>
      </w:r>
      <w:r w:rsidR="00F219C9">
        <w:rPr>
          <w:rFonts w:asciiTheme="minorHAnsi" w:hAnsiTheme="minorHAnsi" w:cstheme="minorHAnsi"/>
          <w:color w:val="365F91"/>
          <w:sz w:val="28"/>
          <w:szCs w:val="28"/>
        </w:rPr>
        <w:t>15</w:t>
      </w:r>
      <w:r w:rsidRPr="00350240">
        <w:rPr>
          <w:rFonts w:asciiTheme="minorHAnsi" w:hAnsiTheme="minorHAnsi" w:cstheme="minorHAnsi"/>
          <w:color w:val="365F91"/>
          <w:sz w:val="28"/>
          <w:szCs w:val="28"/>
        </w:rPr>
        <w:t xml:space="preserve"> </w:t>
      </w:r>
      <w:r w:rsidR="00350240" w:rsidRPr="00350240">
        <w:rPr>
          <w:rFonts w:asciiTheme="minorHAnsi" w:hAnsiTheme="minorHAnsi" w:cstheme="minorHAnsi"/>
          <w:color w:val="365F91"/>
          <w:sz w:val="28"/>
          <w:szCs w:val="28"/>
        </w:rPr>
        <w:t>pm</w:t>
      </w:r>
      <w:r w:rsidR="00350240" w:rsidRPr="00350240">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r>
      <w:r w:rsidR="00F219C9">
        <w:rPr>
          <w:rFonts w:asciiTheme="minorHAnsi" w:hAnsiTheme="minorHAnsi" w:cstheme="minorHAnsi"/>
          <w:color w:val="365F91"/>
          <w:sz w:val="28"/>
          <w:szCs w:val="28"/>
        </w:rPr>
        <w:t>Incinerator Emissions Controls (cont’d)</w:t>
      </w:r>
    </w:p>
    <w:p w14:paraId="64736C52" w14:textId="3128FBFD" w:rsidR="00387505" w:rsidRPr="00350240" w:rsidRDefault="00DE6208"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1</w:t>
      </w:r>
      <w:r w:rsidR="00387505" w:rsidRPr="00350240">
        <w:rPr>
          <w:rFonts w:asciiTheme="minorHAnsi" w:hAnsiTheme="minorHAnsi" w:cstheme="minorHAnsi"/>
          <w:color w:val="365F91"/>
          <w:sz w:val="28"/>
          <w:szCs w:val="28"/>
        </w:rPr>
        <w:t>:</w:t>
      </w:r>
      <w:r>
        <w:rPr>
          <w:rFonts w:asciiTheme="minorHAnsi" w:hAnsiTheme="minorHAnsi" w:cstheme="minorHAnsi"/>
          <w:color w:val="365F91"/>
          <w:sz w:val="28"/>
          <w:szCs w:val="28"/>
        </w:rPr>
        <w:t>4</w:t>
      </w:r>
      <w:r w:rsidR="00387505" w:rsidRPr="00350240">
        <w:rPr>
          <w:rFonts w:asciiTheme="minorHAnsi" w:hAnsiTheme="minorHAnsi" w:cstheme="minorHAnsi"/>
          <w:color w:val="365F91"/>
          <w:sz w:val="28"/>
          <w:szCs w:val="28"/>
        </w:rPr>
        <w:t xml:space="preserve">0 </w:t>
      </w:r>
      <w:r w:rsidR="00350240" w:rsidRPr="00350240">
        <w:rPr>
          <w:rFonts w:asciiTheme="minorHAnsi" w:hAnsiTheme="minorHAnsi" w:cstheme="minorHAnsi"/>
          <w:color w:val="365F91"/>
          <w:sz w:val="28"/>
          <w:szCs w:val="28"/>
        </w:rPr>
        <w:t>pm</w:t>
      </w:r>
      <w:r w:rsidR="00350240" w:rsidRPr="00350240">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r>
      <w:r>
        <w:rPr>
          <w:rFonts w:asciiTheme="minorHAnsi" w:hAnsiTheme="minorHAnsi" w:cstheme="minorHAnsi"/>
          <w:color w:val="365F91"/>
          <w:sz w:val="28"/>
          <w:szCs w:val="28"/>
        </w:rPr>
        <w:t>Regulations Summary</w:t>
      </w:r>
    </w:p>
    <w:p w14:paraId="214B637E" w14:textId="3B444DA7" w:rsidR="00DE6208" w:rsidRDefault="00DE6208"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2:10 pm</w:t>
      </w:r>
      <w:r>
        <w:rPr>
          <w:rFonts w:asciiTheme="minorHAnsi" w:hAnsiTheme="minorHAnsi" w:cstheme="minorHAnsi"/>
          <w:color w:val="365F91"/>
          <w:sz w:val="28"/>
          <w:szCs w:val="28"/>
        </w:rPr>
        <w:tab/>
      </w:r>
      <w:r>
        <w:rPr>
          <w:rFonts w:asciiTheme="minorHAnsi" w:hAnsiTheme="minorHAnsi" w:cstheme="minorHAnsi"/>
          <w:color w:val="365F91"/>
          <w:sz w:val="28"/>
          <w:szCs w:val="28"/>
        </w:rPr>
        <w:tab/>
        <w:t>Break</w:t>
      </w:r>
    </w:p>
    <w:p w14:paraId="7FB600BB" w14:textId="21881EA2" w:rsidR="00DE6208" w:rsidRDefault="00DE6208"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2:20 pm</w:t>
      </w:r>
      <w:r>
        <w:rPr>
          <w:rFonts w:asciiTheme="minorHAnsi" w:hAnsiTheme="minorHAnsi" w:cstheme="minorHAnsi"/>
          <w:color w:val="365F91"/>
          <w:sz w:val="28"/>
          <w:szCs w:val="28"/>
        </w:rPr>
        <w:tab/>
      </w:r>
      <w:r>
        <w:rPr>
          <w:rFonts w:asciiTheme="minorHAnsi" w:hAnsiTheme="minorHAnsi" w:cstheme="minorHAnsi"/>
          <w:color w:val="365F91"/>
          <w:sz w:val="28"/>
          <w:szCs w:val="28"/>
        </w:rPr>
        <w:tab/>
        <w:t>Incinerator Inspection</w:t>
      </w:r>
    </w:p>
    <w:p w14:paraId="517D92BF" w14:textId="24B75D82" w:rsidR="00093EAA" w:rsidRDefault="00093EAA"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2:50 pm</w:t>
      </w:r>
      <w:r>
        <w:rPr>
          <w:rFonts w:asciiTheme="minorHAnsi" w:hAnsiTheme="minorHAnsi" w:cstheme="minorHAnsi"/>
          <w:color w:val="365F91"/>
          <w:sz w:val="28"/>
          <w:szCs w:val="28"/>
        </w:rPr>
        <w:tab/>
      </w:r>
      <w:r>
        <w:rPr>
          <w:rFonts w:asciiTheme="minorHAnsi" w:hAnsiTheme="minorHAnsi" w:cstheme="minorHAnsi"/>
          <w:color w:val="365F91"/>
          <w:sz w:val="28"/>
          <w:szCs w:val="28"/>
        </w:rPr>
        <w:tab/>
        <w:t>Inspector Safety</w:t>
      </w:r>
    </w:p>
    <w:p w14:paraId="0DF21CD2" w14:textId="4B928B8E" w:rsidR="00350240" w:rsidRPr="00350240" w:rsidRDefault="00093EAA" w:rsidP="00093EAA">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3:20 pm</w:t>
      </w:r>
      <w:r w:rsidR="00350240" w:rsidRPr="00350240">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r>
      <w:r w:rsidR="00387505" w:rsidRPr="00350240">
        <w:rPr>
          <w:rFonts w:asciiTheme="minorHAnsi" w:hAnsiTheme="minorHAnsi" w:cstheme="minorHAnsi"/>
          <w:color w:val="365F91"/>
          <w:sz w:val="28"/>
          <w:szCs w:val="28"/>
        </w:rPr>
        <w:t>Adjourn</w:t>
      </w:r>
    </w:p>
    <w:p w14:paraId="4E5D6810" w14:textId="37CD1DF3" w:rsidR="00350240" w:rsidRDefault="00350240">
      <w:pPr>
        <w:rPr>
          <w:rFonts w:ascii="Times New Roman" w:hAnsi="Times New Roman"/>
          <w:color w:val="000000"/>
          <w:sz w:val="27"/>
          <w:szCs w:val="27"/>
        </w:rPr>
      </w:pPr>
    </w:p>
    <w:p w14:paraId="12A5B998" w14:textId="77777777" w:rsidR="00963B69" w:rsidRDefault="00963B69">
      <w:pPr>
        <w:rPr>
          <w:rFonts w:ascii="Times New Roman" w:hAnsi="Times New Roman"/>
          <w:color w:val="000000"/>
          <w:sz w:val="27"/>
          <w:szCs w:val="27"/>
        </w:rPr>
      </w:pPr>
    </w:p>
    <w:p w14:paraId="00043647" w14:textId="77777777" w:rsidR="00963B69" w:rsidRDefault="00963B69">
      <w:pPr>
        <w:rPr>
          <w:rFonts w:ascii="Times New Roman" w:hAnsi="Times New Roman"/>
          <w:color w:val="000000"/>
          <w:sz w:val="27"/>
          <w:szCs w:val="27"/>
        </w:rPr>
      </w:pPr>
    </w:p>
    <w:p w14:paraId="192022D3" w14:textId="558C60B8" w:rsidR="00963B69" w:rsidRPr="00963B69" w:rsidRDefault="00963B69" w:rsidP="00963B69">
      <w:pPr>
        <w:spacing w:line="259" w:lineRule="auto"/>
        <w:rPr>
          <w:rFonts w:asciiTheme="minorHAnsi" w:hAnsiTheme="minorHAnsi" w:cstheme="minorHAnsi"/>
          <w:b/>
          <w:bCs/>
          <w:color w:val="365F91"/>
          <w:sz w:val="32"/>
          <w:szCs w:val="32"/>
        </w:rPr>
      </w:pPr>
      <w:r w:rsidRPr="00963B69">
        <w:rPr>
          <w:rFonts w:asciiTheme="minorHAnsi" w:hAnsiTheme="minorHAnsi" w:cstheme="minorHAnsi"/>
          <w:noProof/>
          <w:color w:val="365F91"/>
          <w:sz w:val="32"/>
          <w:szCs w:val="32"/>
        </w:rPr>
        <w:lastRenderedPageBreak/>
        <w:drawing>
          <wp:anchor distT="0" distB="0" distL="114300" distR="114300" simplePos="0" relativeHeight="251702784" behindDoc="0" locked="0" layoutInCell="1" allowOverlap="1" wp14:anchorId="7D2751BC" wp14:editId="43589CCA">
            <wp:simplePos x="0" y="0"/>
            <wp:positionH relativeFrom="column">
              <wp:posOffset>45720</wp:posOffset>
            </wp:positionH>
            <wp:positionV relativeFrom="paragraph">
              <wp:posOffset>75565</wp:posOffset>
            </wp:positionV>
            <wp:extent cx="1626870" cy="821690"/>
            <wp:effectExtent l="0" t="0" r="0" b="0"/>
            <wp:wrapSquare wrapText="bothSides"/>
            <wp:docPr id="1532918288" name="Picture 153291828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687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3B69">
        <w:rPr>
          <w:rFonts w:asciiTheme="minorHAnsi" w:hAnsiTheme="minorHAnsi" w:cstheme="minorHAnsi"/>
          <w:b/>
          <w:bCs/>
          <w:color w:val="365F91"/>
          <w:sz w:val="32"/>
          <w:szCs w:val="32"/>
        </w:rPr>
        <w:t>AUTO, METAL PARTS AND PRODUCTS (TOXC 231)</w:t>
      </w:r>
    </w:p>
    <w:p w14:paraId="08CA866B" w14:textId="0CA4ACBF" w:rsidR="00963B69" w:rsidRPr="00963B69" w:rsidRDefault="00963B69" w:rsidP="00963B69">
      <w:pPr>
        <w:spacing w:line="259" w:lineRule="auto"/>
        <w:rPr>
          <w:rFonts w:asciiTheme="minorHAnsi" w:hAnsiTheme="minorHAnsi" w:cstheme="minorHAnsi"/>
          <w:b/>
          <w:bCs/>
          <w:color w:val="365F91"/>
          <w:sz w:val="32"/>
          <w:szCs w:val="32"/>
        </w:rPr>
      </w:pPr>
      <w:r w:rsidRPr="00963B69">
        <w:rPr>
          <w:rFonts w:asciiTheme="minorHAnsi" w:hAnsiTheme="minorHAnsi" w:cstheme="minorHAnsi"/>
          <w:b/>
          <w:bCs/>
          <w:color w:val="365F91"/>
          <w:sz w:val="32"/>
          <w:szCs w:val="32"/>
        </w:rPr>
        <w:t>Wednesday, September 24, 2025</w:t>
      </w:r>
    </w:p>
    <w:p w14:paraId="1C0AE509" w14:textId="77777777" w:rsidR="00963B69" w:rsidRDefault="00963B69" w:rsidP="00963B69">
      <w:pPr>
        <w:ind w:firstLine="720"/>
        <w:rPr>
          <w:rFonts w:ascii="Arial Rounded MT Bold" w:hAnsi="Arial Rounded MT Bold"/>
          <w:sz w:val="28"/>
          <w:szCs w:val="28"/>
        </w:rPr>
      </w:pPr>
    </w:p>
    <w:p w14:paraId="53DB1067" w14:textId="77777777" w:rsidR="00963B69" w:rsidRDefault="00963B69" w:rsidP="00963B69">
      <w:pPr>
        <w:rPr>
          <w:rFonts w:ascii="Arial Rounded MT Bold" w:hAnsi="Arial Rounded MT Bold"/>
          <w:sz w:val="28"/>
          <w:szCs w:val="28"/>
        </w:rPr>
      </w:pPr>
    </w:p>
    <w:p w14:paraId="6CBF0EBD" w14:textId="77777777" w:rsidR="00963B69" w:rsidRPr="00295EF6" w:rsidRDefault="00963B69" w:rsidP="00963B69">
      <w:pPr>
        <w:ind w:left="2880" w:firstLine="720"/>
        <w:rPr>
          <w:rFonts w:ascii="Calibri" w:hAnsi="Calibri"/>
          <w:b/>
          <w:color w:val="FF0000"/>
          <w:sz w:val="32"/>
          <w:szCs w:val="32"/>
        </w:rPr>
      </w:pPr>
      <w:bookmarkStart w:id="10" w:name="_Hlk206783481"/>
      <w:r w:rsidRPr="00295EF6">
        <w:rPr>
          <w:rFonts w:ascii="Calibri" w:hAnsi="Calibri"/>
          <w:b/>
          <w:color w:val="FF0000"/>
          <w:sz w:val="32"/>
          <w:szCs w:val="32"/>
        </w:rPr>
        <w:t>ALL TIMES ARE PACIFIC</w:t>
      </w:r>
    </w:p>
    <w:p w14:paraId="78A55CCC" w14:textId="77777777" w:rsidR="00963B69" w:rsidRPr="002D00AE" w:rsidRDefault="00963B69" w:rsidP="00963B69">
      <w:pPr>
        <w:jc w:val="center"/>
        <w:rPr>
          <w:rFonts w:ascii="Calibri" w:hAnsi="Calibri"/>
          <w:b/>
          <w:color w:val="365F91"/>
          <w:sz w:val="28"/>
          <w:szCs w:val="28"/>
        </w:rPr>
      </w:pPr>
    </w:p>
    <w:p w14:paraId="7AE5ECED" w14:textId="77777777" w:rsidR="00963B69" w:rsidRPr="00350240" w:rsidRDefault="00963B69" w:rsidP="00963B69">
      <w:pPr>
        <w:jc w:val="center"/>
        <w:rPr>
          <w:rFonts w:ascii="Calibri" w:hAnsi="Calibri"/>
          <w:b/>
          <w:color w:val="365F91"/>
          <w:sz w:val="28"/>
          <w:szCs w:val="28"/>
        </w:rPr>
      </w:pPr>
      <w:r w:rsidRPr="002D00AE">
        <w:rPr>
          <w:rFonts w:ascii="Calibri" w:hAnsi="Calibri"/>
          <w:b/>
          <w:color w:val="365F91"/>
          <w:sz w:val="28"/>
          <w:szCs w:val="28"/>
        </w:rPr>
        <w:t>Tentative Agenda</w:t>
      </w:r>
    </w:p>
    <w:bookmarkEnd w:id="10"/>
    <w:p w14:paraId="58ED29C9" w14:textId="77777777" w:rsidR="00963B69" w:rsidRPr="00963B69" w:rsidRDefault="00963B69" w:rsidP="00963B69">
      <w:pPr>
        <w:ind w:firstLine="720"/>
        <w:rPr>
          <w:rFonts w:ascii="Arial Rounded MT Bold" w:hAnsi="Arial Rounded MT Bold"/>
          <w:color w:val="365F91"/>
          <w:sz w:val="28"/>
          <w:szCs w:val="28"/>
        </w:rPr>
      </w:pPr>
    </w:p>
    <w:p w14:paraId="7A9CDBB8" w14:textId="59742CF2" w:rsidR="00963B69" w:rsidRPr="00963B69" w:rsidRDefault="00963B69" w:rsidP="00963B69">
      <w:pPr>
        <w:ind w:firstLine="720"/>
        <w:rPr>
          <w:rFonts w:asciiTheme="minorHAnsi" w:hAnsiTheme="minorHAnsi" w:cstheme="minorHAnsi"/>
          <w:bCs/>
          <w:color w:val="365F91"/>
          <w:sz w:val="28"/>
          <w:szCs w:val="28"/>
        </w:rPr>
      </w:pPr>
      <w:r w:rsidRPr="00963B69">
        <w:rPr>
          <w:rFonts w:asciiTheme="minorHAnsi" w:hAnsiTheme="minorHAnsi" w:cstheme="minorHAnsi"/>
          <w:color w:val="365F91"/>
          <w:sz w:val="28"/>
          <w:szCs w:val="28"/>
        </w:rPr>
        <w:t xml:space="preserve">9:00 </w:t>
      </w:r>
      <w:r w:rsidRPr="00963B69">
        <w:rPr>
          <w:rFonts w:asciiTheme="minorHAnsi" w:hAnsiTheme="minorHAnsi" w:cstheme="minorHAnsi"/>
          <w:color w:val="365F91"/>
          <w:sz w:val="28"/>
          <w:szCs w:val="28"/>
        </w:rPr>
        <w:tab/>
      </w:r>
      <w:r w:rsidRPr="00963B69">
        <w:rPr>
          <w:rFonts w:asciiTheme="minorHAnsi" w:hAnsiTheme="minorHAnsi" w:cstheme="minorHAnsi"/>
          <w:color w:val="365F91"/>
          <w:sz w:val="28"/>
          <w:szCs w:val="28"/>
        </w:rPr>
        <w:tab/>
      </w:r>
      <w:r w:rsidRPr="00963B69">
        <w:rPr>
          <w:rFonts w:asciiTheme="minorHAnsi" w:hAnsiTheme="minorHAnsi" w:cstheme="minorHAnsi"/>
          <w:color w:val="365F91"/>
          <w:sz w:val="28"/>
          <w:szCs w:val="28"/>
        </w:rPr>
        <w:tab/>
      </w:r>
      <w:r w:rsidRPr="00963B69">
        <w:rPr>
          <w:rFonts w:asciiTheme="minorHAnsi" w:hAnsiTheme="minorHAnsi" w:cstheme="minorHAnsi"/>
          <w:bCs/>
          <w:color w:val="365F91"/>
          <w:sz w:val="28"/>
          <w:szCs w:val="28"/>
        </w:rPr>
        <w:t>Introductions and course overview</w:t>
      </w:r>
    </w:p>
    <w:p w14:paraId="6EA61EBF" w14:textId="77777777" w:rsidR="00963B69" w:rsidRPr="00963B69" w:rsidRDefault="00963B69" w:rsidP="00963B69">
      <w:pPr>
        <w:ind w:firstLine="720"/>
        <w:rPr>
          <w:rFonts w:asciiTheme="minorHAnsi" w:hAnsiTheme="minorHAnsi" w:cstheme="minorHAnsi"/>
          <w:bCs/>
          <w:color w:val="365F91"/>
          <w:sz w:val="28"/>
          <w:szCs w:val="28"/>
        </w:rPr>
      </w:pPr>
    </w:p>
    <w:p w14:paraId="75F67DCB" w14:textId="77777777" w:rsidR="00963B69" w:rsidRPr="00963B69" w:rsidRDefault="00963B69" w:rsidP="00963B69">
      <w:pPr>
        <w:ind w:firstLine="72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9:15</w:t>
      </w:r>
      <w:r w:rsidRPr="00963B69">
        <w:rPr>
          <w:rFonts w:asciiTheme="minorHAnsi" w:hAnsiTheme="minorHAnsi" w:cstheme="minorHAnsi"/>
          <w:bCs/>
          <w:color w:val="365F91"/>
          <w:sz w:val="28"/>
          <w:szCs w:val="28"/>
        </w:rPr>
        <w:tab/>
      </w:r>
      <w:r w:rsidRPr="00963B69">
        <w:rPr>
          <w:rFonts w:asciiTheme="minorHAnsi" w:hAnsiTheme="minorHAnsi" w:cstheme="minorHAnsi"/>
          <w:bCs/>
          <w:color w:val="365F91"/>
          <w:sz w:val="28"/>
          <w:szCs w:val="28"/>
        </w:rPr>
        <w:tab/>
      </w:r>
      <w:r w:rsidRPr="00963B69">
        <w:rPr>
          <w:rFonts w:asciiTheme="minorHAnsi" w:hAnsiTheme="minorHAnsi" w:cstheme="minorHAnsi"/>
          <w:bCs/>
          <w:color w:val="365F91"/>
          <w:sz w:val="28"/>
          <w:szCs w:val="28"/>
        </w:rPr>
        <w:tab/>
        <w:t>Ozone formation, VOC emissions and human health</w:t>
      </w:r>
    </w:p>
    <w:p w14:paraId="0C44D10E" w14:textId="77777777" w:rsidR="00963B69" w:rsidRPr="00963B69" w:rsidRDefault="00963B69" w:rsidP="00963B69">
      <w:pPr>
        <w:rPr>
          <w:rFonts w:asciiTheme="minorHAnsi" w:hAnsiTheme="minorHAnsi" w:cstheme="minorHAnsi"/>
          <w:bCs/>
          <w:color w:val="365F91"/>
          <w:sz w:val="28"/>
          <w:szCs w:val="28"/>
        </w:rPr>
      </w:pPr>
    </w:p>
    <w:p w14:paraId="4714C6C0" w14:textId="77777777" w:rsidR="00963B69" w:rsidRPr="00963B69" w:rsidRDefault="00963B69" w:rsidP="00963B69">
      <w:pPr>
        <w:ind w:firstLine="72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9:30</w:t>
      </w:r>
      <w:r w:rsidRPr="00963B69">
        <w:rPr>
          <w:rFonts w:asciiTheme="minorHAnsi" w:hAnsiTheme="minorHAnsi" w:cstheme="minorHAnsi"/>
          <w:color w:val="365F91"/>
          <w:sz w:val="28"/>
          <w:szCs w:val="28"/>
        </w:rPr>
        <w:tab/>
      </w:r>
      <w:r w:rsidRPr="00963B69">
        <w:rPr>
          <w:rFonts w:asciiTheme="minorHAnsi" w:hAnsiTheme="minorHAnsi" w:cstheme="minorHAnsi"/>
          <w:color w:val="365F91"/>
          <w:sz w:val="28"/>
          <w:szCs w:val="28"/>
        </w:rPr>
        <w:tab/>
      </w:r>
      <w:r w:rsidRPr="00963B69">
        <w:rPr>
          <w:rFonts w:asciiTheme="minorHAnsi" w:hAnsiTheme="minorHAnsi" w:cstheme="minorHAnsi"/>
          <w:color w:val="365F91"/>
          <w:sz w:val="28"/>
          <w:szCs w:val="28"/>
        </w:rPr>
        <w:tab/>
      </w:r>
      <w:r w:rsidRPr="00963B69">
        <w:rPr>
          <w:rFonts w:asciiTheme="minorHAnsi" w:hAnsiTheme="minorHAnsi" w:cstheme="minorHAnsi"/>
          <w:bCs/>
          <w:color w:val="365F91"/>
          <w:sz w:val="28"/>
          <w:szCs w:val="28"/>
        </w:rPr>
        <w:t>Coatings, coating composition and chemistry</w:t>
      </w:r>
    </w:p>
    <w:p w14:paraId="0319843A" w14:textId="77777777" w:rsidR="00963B69" w:rsidRPr="00963B69" w:rsidRDefault="00963B69" w:rsidP="00963B69">
      <w:pPr>
        <w:ind w:left="2880" w:hanging="2160"/>
        <w:rPr>
          <w:rFonts w:asciiTheme="minorHAnsi" w:hAnsiTheme="minorHAnsi" w:cstheme="minorHAnsi"/>
          <w:bCs/>
          <w:color w:val="365F91"/>
          <w:sz w:val="28"/>
          <w:szCs w:val="28"/>
        </w:rPr>
      </w:pPr>
    </w:p>
    <w:p w14:paraId="04F25BB2" w14:textId="77777777" w:rsidR="00963B69" w:rsidRPr="00963B69" w:rsidRDefault="00963B69" w:rsidP="00963B69">
      <w:pPr>
        <w:ind w:left="2880" w:hanging="216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10:10</w:t>
      </w:r>
      <w:r w:rsidRPr="00963B69">
        <w:rPr>
          <w:rFonts w:asciiTheme="minorHAnsi" w:hAnsiTheme="minorHAnsi" w:cstheme="minorHAnsi"/>
          <w:bCs/>
          <w:color w:val="365F91"/>
          <w:sz w:val="28"/>
          <w:szCs w:val="28"/>
        </w:rPr>
        <w:tab/>
        <w:t>Break</w:t>
      </w:r>
    </w:p>
    <w:p w14:paraId="60B47F1A" w14:textId="77777777" w:rsidR="00963B69" w:rsidRPr="00963B69" w:rsidRDefault="00963B69" w:rsidP="00963B69">
      <w:pPr>
        <w:rPr>
          <w:rFonts w:asciiTheme="minorHAnsi" w:hAnsiTheme="minorHAnsi" w:cstheme="minorHAnsi"/>
          <w:bCs/>
          <w:color w:val="365F91"/>
          <w:sz w:val="28"/>
          <w:szCs w:val="28"/>
        </w:rPr>
      </w:pPr>
    </w:p>
    <w:p w14:paraId="077CE533" w14:textId="77777777" w:rsidR="00963B69" w:rsidRPr="00963B69" w:rsidRDefault="00963B69" w:rsidP="00963B69">
      <w:pPr>
        <w:ind w:left="2880" w:hanging="216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 xml:space="preserve">10:15 </w:t>
      </w:r>
      <w:r w:rsidRPr="00963B69">
        <w:rPr>
          <w:rFonts w:asciiTheme="minorHAnsi" w:hAnsiTheme="minorHAnsi" w:cstheme="minorHAnsi"/>
          <w:bCs/>
          <w:color w:val="365F91"/>
          <w:sz w:val="28"/>
          <w:szCs w:val="28"/>
        </w:rPr>
        <w:tab/>
        <w:t xml:space="preserve">Transfer efficiency and Material Usage Minimization </w:t>
      </w:r>
    </w:p>
    <w:p w14:paraId="5D719B22" w14:textId="77777777" w:rsidR="00963B69" w:rsidRPr="00963B69" w:rsidRDefault="00963B69" w:rsidP="00963B69">
      <w:pPr>
        <w:ind w:left="2880" w:hanging="2160"/>
        <w:rPr>
          <w:rFonts w:asciiTheme="minorHAnsi" w:hAnsiTheme="minorHAnsi" w:cstheme="minorHAnsi"/>
          <w:bCs/>
          <w:color w:val="365F91"/>
          <w:sz w:val="28"/>
          <w:szCs w:val="28"/>
        </w:rPr>
      </w:pPr>
    </w:p>
    <w:p w14:paraId="6A595DBC" w14:textId="77777777" w:rsidR="00963B69" w:rsidRPr="00963B69" w:rsidRDefault="00963B69" w:rsidP="00963B69">
      <w:pPr>
        <w:ind w:left="2880" w:hanging="216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11:10</w:t>
      </w:r>
      <w:r w:rsidRPr="00963B69">
        <w:rPr>
          <w:rFonts w:asciiTheme="minorHAnsi" w:hAnsiTheme="minorHAnsi" w:cstheme="minorHAnsi"/>
          <w:bCs/>
          <w:color w:val="365F91"/>
          <w:sz w:val="28"/>
          <w:szCs w:val="28"/>
        </w:rPr>
        <w:tab/>
        <w:t>Break</w:t>
      </w:r>
    </w:p>
    <w:p w14:paraId="016DF534" w14:textId="77777777" w:rsidR="00963B69" w:rsidRPr="00963B69" w:rsidRDefault="00963B69" w:rsidP="00963B69">
      <w:pPr>
        <w:ind w:left="2880" w:hanging="2160"/>
        <w:rPr>
          <w:rFonts w:asciiTheme="minorHAnsi" w:hAnsiTheme="minorHAnsi" w:cstheme="minorHAnsi"/>
          <w:bCs/>
          <w:color w:val="365F91"/>
          <w:sz w:val="28"/>
          <w:szCs w:val="28"/>
        </w:rPr>
      </w:pPr>
    </w:p>
    <w:p w14:paraId="726481B0" w14:textId="77777777" w:rsidR="00963B69" w:rsidRPr="00963B69" w:rsidRDefault="00963B69" w:rsidP="00963B69">
      <w:pPr>
        <w:ind w:left="2880" w:hanging="216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11:20</w:t>
      </w:r>
      <w:r w:rsidRPr="00963B69">
        <w:rPr>
          <w:rFonts w:asciiTheme="minorHAnsi" w:hAnsiTheme="minorHAnsi" w:cstheme="minorHAnsi"/>
          <w:bCs/>
          <w:color w:val="365F91"/>
          <w:sz w:val="28"/>
          <w:szCs w:val="28"/>
        </w:rPr>
        <w:tab/>
        <w:t>Curing</w:t>
      </w:r>
    </w:p>
    <w:p w14:paraId="14D026D1" w14:textId="77777777" w:rsidR="00963B69" w:rsidRPr="00963B69" w:rsidRDefault="00963B69" w:rsidP="00963B69">
      <w:pPr>
        <w:ind w:left="2880" w:hanging="2160"/>
        <w:rPr>
          <w:rFonts w:asciiTheme="minorHAnsi" w:hAnsiTheme="minorHAnsi" w:cstheme="minorHAnsi"/>
          <w:bCs/>
          <w:color w:val="365F91"/>
          <w:sz w:val="28"/>
          <w:szCs w:val="28"/>
        </w:rPr>
      </w:pPr>
    </w:p>
    <w:p w14:paraId="106DD1E8" w14:textId="6494D433" w:rsidR="00963B69" w:rsidRPr="00963B69" w:rsidRDefault="00963B69" w:rsidP="00963B69">
      <w:pPr>
        <w:ind w:firstLine="72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12:00</w:t>
      </w:r>
      <w:r w:rsidRPr="00963B69">
        <w:rPr>
          <w:rFonts w:asciiTheme="minorHAnsi" w:hAnsiTheme="minorHAnsi" w:cstheme="minorHAnsi"/>
          <w:color w:val="365F91"/>
          <w:sz w:val="28"/>
          <w:szCs w:val="28"/>
        </w:rPr>
        <w:tab/>
      </w:r>
      <w:r w:rsidRPr="00963B69">
        <w:rPr>
          <w:rFonts w:asciiTheme="minorHAnsi" w:hAnsiTheme="minorHAnsi" w:cstheme="minorHAnsi"/>
          <w:bCs/>
          <w:color w:val="365F91"/>
          <w:sz w:val="28"/>
          <w:szCs w:val="28"/>
        </w:rPr>
        <w:tab/>
      </w:r>
      <w:r w:rsidRPr="00963B69">
        <w:rPr>
          <w:rFonts w:asciiTheme="minorHAnsi" w:hAnsiTheme="minorHAnsi" w:cstheme="minorHAnsi"/>
          <w:bCs/>
          <w:color w:val="365F91"/>
          <w:sz w:val="28"/>
          <w:szCs w:val="28"/>
        </w:rPr>
        <w:tab/>
      </w:r>
      <w:r w:rsidRPr="00963B69">
        <w:rPr>
          <w:rFonts w:asciiTheme="minorHAnsi" w:hAnsiTheme="minorHAnsi" w:cstheme="minorHAnsi"/>
          <w:bCs/>
          <w:color w:val="365F91"/>
          <w:sz w:val="28"/>
          <w:szCs w:val="28"/>
        </w:rPr>
        <w:t>Lunch</w:t>
      </w:r>
    </w:p>
    <w:p w14:paraId="601A6AAD" w14:textId="77777777" w:rsidR="00963B69" w:rsidRPr="00963B69" w:rsidRDefault="00963B69" w:rsidP="00963B69">
      <w:pPr>
        <w:rPr>
          <w:rFonts w:asciiTheme="minorHAnsi" w:hAnsiTheme="minorHAnsi" w:cstheme="minorHAnsi"/>
          <w:color w:val="365F91"/>
          <w:sz w:val="28"/>
          <w:szCs w:val="28"/>
        </w:rPr>
      </w:pPr>
    </w:p>
    <w:p w14:paraId="707B4DEE" w14:textId="77777777" w:rsidR="00963B69" w:rsidRPr="00963B69" w:rsidRDefault="00963B69" w:rsidP="00963B69">
      <w:pPr>
        <w:ind w:left="2880" w:hanging="2160"/>
        <w:rPr>
          <w:rFonts w:asciiTheme="minorHAnsi" w:hAnsiTheme="minorHAnsi" w:cstheme="minorHAnsi"/>
          <w:bCs/>
          <w:color w:val="365F91"/>
          <w:sz w:val="28"/>
          <w:szCs w:val="28"/>
        </w:rPr>
      </w:pPr>
      <w:r w:rsidRPr="00963B69">
        <w:rPr>
          <w:rFonts w:asciiTheme="minorHAnsi" w:hAnsiTheme="minorHAnsi" w:cstheme="minorHAnsi"/>
          <w:color w:val="365F91"/>
          <w:sz w:val="28"/>
          <w:szCs w:val="28"/>
        </w:rPr>
        <w:t>1:00</w:t>
      </w:r>
      <w:r w:rsidRPr="00963B69">
        <w:rPr>
          <w:rFonts w:asciiTheme="minorHAnsi" w:hAnsiTheme="minorHAnsi" w:cstheme="minorHAnsi"/>
          <w:color w:val="365F91"/>
          <w:sz w:val="28"/>
          <w:szCs w:val="28"/>
        </w:rPr>
        <w:tab/>
      </w:r>
      <w:r w:rsidRPr="00963B69">
        <w:rPr>
          <w:rFonts w:asciiTheme="minorHAnsi" w:hAnsiTheme="minorHAnsi" w:cstheme="minorHAnsi"/>
          <w:bCs/>
          <w:color w:val="365F91"/>
          <w:sz w:val="28"/>
          <w:szCs w:val="28"/>
        </w:rPr>
        <w:t>Spray booths and pollution control devices</w:t>
      </w:r>
    </w:p>
    <w:p w14:paraId="4569908E" w14:textId="77777777" w:rsidR="00963B69" w:rsidRPr="00963B69" w:rsidRDefault="00963B69" w:rsidP="00963B69">
      <w:pPr>
        <w:ind w:left="2880" w:hanging="2160"/>
        <w:rPr>
          <w:rFonts w:asciiTheme="minorHAnsi" w:hAnsiTheme="minorHAnsi" w:cstheme="minorHAnsi"/>
          <w:bCs/>
          <w:color w:val="365F91"/>
          <w:sz w:val="28"/>
          <w:szCs w:val="28"/>
        </w:rPr>
      </w:pPr>
    </w:p>
    <w:p w14:paraId="7DDB8368" w14:textId="77777777" w:rsidR="00963B69" w:rsidRPr="00963B69" w:rsidRDefault="00963B69" w:rsidP="00963B69">
      <w:pPr>
        <w:ind w:left="2880" w:hanging="216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1:45</w:t>
      </w:r>
      <w:r w:rsidRPr="00963B69">
        <w:rPr>
          <w:rFonts w:asciiTheme="minorHAnsi" w:hAnsiTheme="minorHAnsi" w:cstheme="minorHAnsi"/>
          <w:bCs/>
          <w:color w:val="365F91"/>
          <w:sz w:val="28"/>
          <w:szCs w:val="28"/>
        </w:rPr>
        <w:tab/>
        <w:t>Break</w:t>
      </w:r>
    </w:p>
    <w:p w14:paraId="694D153B" w14:textId="77777777" w:rsidR="00963B69" w:rsidRPr="00963B69" w:rsidRDefault="00963B69" w:rsidP="00963B69">
      <w:pPr>
        <w:ind w:left="2880" w:hanging="2160"/>
        <w:rPr>
          <w:rFonts w:asciiTheme="minorHAnsi" w:hAnsiTheme="minorHAnsi" w:cstheme="minorHAnsi"/>
          <w:bCs/>
          <w:color w:val="365F91"/>
          <w:sz w:val="28"/>
          <w:szCs w:val="28"/>
        </w:rPr>
      </w:pPr>
    </w:p>
    <w:p w14:paraId="4D345A5D" w14:textId="77777777" w:rsidR="00963B69" w:rsidRPr="00963B69" w:rsidRDefault="00963B69" w:rsidP="00963B69">
      <w:pPr>
        <w:ind w:left="2880" w:hanging="2160"/>
        <w:rPr>
          <w:rFonts w:asciiTheme="minorHAnsi" w:hAnsiTheme="minorHAnsi" w:cstheme="minorHAnsi"/>
          <w:bCs/>
          <w:color w:val="365F91"/>
          <w:sz w:val="28"/>
          <w:szCs w:val="28"/>
        </w:rPr>
      </w:pPr>
      <w:r w:rsidRPr="00963B69">
        <w:rPr>
          <w:rFonts w:asciiTheme="minorHAnsi" w:hAnsiTheme="minorHAnsi" w:cstheme="minorHAnsi"/>
          <w:bCs/>
          <w:color w:val="365F91"/>
          <w:sz w:val="28"/>
          <w:szCs w:val="28"/>
        </w:rPr>
        <w:t>1:50</w:t>
      </w:r>
      <w:r w:rsidRPr="00963B69">
        <w:rPr>
          <w:rFonts w:asciiTheme="minorHAnsi" w:hAnsiTheme="minorHAnsi" w:cstheme="minorHAnsi"/>
          <w:bCs/>
          <w:color w:val="365F91"/>
          <w:sz w:val="28"/>
          <w:szCs w:val="28"/>
        </w:rPr>
        <w:tab/>
        <w:t>HAPS, NESHAPS Rules and Regulations</w:t>
      </w:r>
    </w:p>
    <w:p w14:paraId="6C7B8B22" w14:textId="77777777" w:rsidR="00963B69" w:rsidRPr="00963B69" w:rsidRDefault="00963B69" w:rsidP="00963B69">
      <w:pPr>
        <w:ind w:left="2880" w:hanging="2160"/>
        <w:rPr>
          <w:rFonts w:asciiTheme="minorHAnsi" w:hAnsiTheme="minorHAnsi" w:cstheme="minorHAnsi"/>
          <w:bCs/>
          <w:color w:val="365F91"/>
          <w:sz w:val="28"/>
          <w:szCs w:val="28"/>
        </w:rPr>
      </w:pPr>
    </w:p>
    <w:p w14:paraId="5A958006" w14:textId="77777777" w:rsidR="00963B69" w:rsidRPr="00963B69" w:rsidRDefault="00963B69" w:rsidP="00963B69">
      <w:pPr>
        <w:ind w:left="2880" w:hanging="2160"/>
        <w:rPr>
          <w:rFonts w:asciiTheme="minorHAnsi" w:hAnsiTheme="minorHAnsi" w:cstheme="minorHAnsi"/>
          <w:color w:val="365F91"/>
          <w:sz w:val="28"/>
          <w:szCs w:val="28"/>
        </w:rPr>
      </w:pPr>
      <w:r w:rsidRPr="00963B69">
        <w:rPr>
          <w:rFonts w:asciiTheme="minorHAnsi" w:hAnsiTheme="minorHAnsi" w:cstheme="minorHAnsi"/>
          <w:bCs/>
          <w:color w:val="365F91"/>
          <w:sz w:val="28"/>
          <w:szCs w:val="28"/>
        </w:rPr>
        <w:t>2:40</w:t>
      </w:r>
      <w:r w:rsidRPr="00963B69">
        <w:rPr>
          <w:rFonts w:asciiTheme="minorHAnsi" w:hAnsiTheme="minorHAnsi" w:cstheme="minorHAnsi"/>
          <w:bCs/>
          <w:color w:val="365F91"/>
          <w:sz w:val="28"/>
          <w:szCs w:val="28"/>
        </w:rPr>
        <w:tab/>
      </w:r>
      <w:r w:rsidRPr="00963B69">
        <w:rPr>
          <w:rFonts w:asciiTheme="minorHAnsi" w:hAnsiTheme="minorHAnsi" w:cstheme="minorHAnsi"/>
          <w:color w:val="365F91"/>
          <w:sz w:val="28"/>
          <w:szCs w:val="28"/>
        </w:rPr>
        <w:t>Break</w:t>
      </w:r>
    </w:p>
    <w:p w14:paraId="345D5CF1" w14:textId="77777777" w:rsidR="00963B69" w:rsidRPr="00963B69" w:rsidRDefault="00963B69" w:rsidP="00963B69">
      <w:pPr>
        <w:ind w:left="2880" w:hanging="2160"/>
        <w:rPr>
          <w:rFonts w:asciiTheme="minorHAnsi" w:hAnsiTheme="minorHAnsi" w:cstheme="minorHAnsi"/>
          <w:color w:val="365F91"/>
          <w:sz w:val="28"/>
          <w:szCs w:val="28"/>
        </w:rPr>
      </w:pPr>
    </w:p>
    <w:p w14:paraId="7CC35F91" w14:textId="77777777" w:rsidR="00963B69" w:rsidRPr="00963B69" w:rsidRDefault="00963B69" w:rsidP="00963B69">
      <w:pPr>
        <w:ind w:left="2880" w:hanging="2160"/>
        <w:rPr>
          <w:rFonts w:asciiTheme="minorHAnsi" w:hAnsiTheme="minorHAnsi" w:cstheme="minorHAnsi"/>
          <w:color w:val="365F91"/>
          <w:sz w:val="28"/>
          <w:szCs w:val="28"/>
        </w:rPr>
      </w:pPr>
      <w:r w:rsidRPr="00963B69">
        <w:rPr>
          <w:rFonts w:asciiTheme="minorHAnsi" w:hAnsiTheme="minorHAnsi" w:cstheme="minorHAnsi"/>
          <w:color w:val="365F91"/>
          <w:sz w:val="28"/>
          <w:szCs w:val="28"/>
        </w:rPr>
        <w:t>2:45</w:t>
      </w:r>
      <w:r w:rsidRPr="00963B69">
        <w:rPr>
          <w:rFonts w:asciiTheme="minorHAnsi" w:hAnsiTheme="minorHAnsi" w:cstheme="minorHAnsi"/>
          <w:color w:val="365F91"/>
          <w:sz w:val="28"/>
          <w:szCs w:val="28"/>
        </w:rPr>
        <w:tab/>
        <w:t>Process emissions points, inspections and safety</w:t>
      </w:r>
    </w:p>
    <w:p w14:paraId="6E362B98" w14:textId="77777777" w:rsidR="00963B69" w:rsidRPr="00963B69" w:rsidRDefault="00963B69" w:rsidP="00963B69">
      <w:pPr>
        <w:ind w:left="2880" w:hanging="2160"/>
        <w:rPr>
          <w:rFonts w:asciiTheme="minorHAnsi" w:hAnsiTheme="minorHAnsi" w:cstheme="minorHAnsi"/>
          <w:color w:val="365F91"/>
          <w:sz w:val="28"/>
          <w:szCs w:val="28"/>
        </w:rPr>
      </w:pPr>
    </w:p>
    <w:p w14:paraId="2F33520B" w14:textId="77777777" w:rsidR="00963B69" w:rsidRPr="00963B69" w:rsidRDefault="00963B69" w:rsidP="00963B69">
      <w:pPr>
        <w:ind w:left="2880" w:hanging="2160"/>
        <w:rPr>
          <w:rFonts w:asciiTheme="minorHAnsi" w:hAnsiTheme="minorHAnsi" w:cstheme="minorHAnsi"/>
          <w:color w:val="365F91"/>
          <w:sz w:val="28"/>
          <w:szCs w:val="28"/>
        </w:rPr>
      </w:pPr>
      <w:r w:rsidRPr="00963B69">
        <w:rPr>
          <w:rFonts w:asciiTheme="minorHAnsi" w:hAnsiTheme="minorHAnsi" w:cstheme="minorHAnsi"/>
          <w:bCs/>
          <w:color w:val="365F91"/>
          <w:sz w:val="28"/>
          <w:szCs w:val="28"/>
        </w:rPr>
        <w:t>3:15</w:t>
      </w:r>
      <w:r w:rsidRPr="00963B69">
        <w:rPr>
          <w:rFonts w:asciiTheme="minorHAnsi" w:hAnsiTheme="minorHAnsi" w:cstheme="minorHAnsi"/>
          <w:bCs/>
          <w:color w:val="365F91"/>
          <w:sz w:val="28"/>
          <w:szCs w:val="28"/>
        </w:rPr>
        <w:tab/>
        <w:t>VOC, HAP and emissions calculations</w:t>
      </w:r>
    </w:p>
    <w:p w14:paraId="5EDF3228" w14:textId="77777777" w:rsidR="00963B69" w:rsidRPr="00963B69" w:rsidRDefault="00963B69" w:rsidP="00963B69">
      <w:pPr>
        <w:ind w:left="2880" w:hanging="2160"/>
        <w:rPr>
          <w:rFonts w:asciiTheme="minorHAnsi" w:hAnsiTheme="minorHAnsi" w:cstheme="minorHAnsi"/>
          <w:color w:val="365F91"/>
          <w:sz w:val="28"/>
          <w:szCs w:val="28"/>
        </w:rPr>
      </w:pPr>
    </w:p>
    <w:p w14:paraId="33941148" w14:textId="77777777" w:rsidR="00963B69" w:rsidRPr="00963B69" w:rsidRDefault="00963B69" w:rsidP="00963B69">
      <w:pPr>
        <w:ind w:left="2880" w:hanging="2160"/>
        <w:rPr>
          <w:rFonts w:asciiTheme="minorHAnsi" w:hAnsiTheme="minorHAnsi" w:cstheme="minorHAnsi"/>
          <w:color w:val="365F91"/>
          <w:sz w:val="28"/>
          <w:szCs w:val="28"/>
        </w:rPr>
      </w:pPr>
      <w:r w:rsidRPr="00963B69">
        <w:rPr>
          <w:rFonts w:asciiTheme="minorHAnsi" w:hAnsiTheme="minorHAnsi" w:cstheme="minorHAnsi"/>
          <w:color w:val="365F91"/>
          <w:sz w:val="28"/>
          <w:szCs w:val="28"/>
        </w:rPr>
        <w:t>3:45</w:t>
      </w:r>
      <w:r w:rsidRPr="00963B69">
        <w:rPr>
          <w:rFonts w:asciiTheme="minorHAnsi" w:hAnsiTheme="minorHAnsi" w:cstheme="minorHAnsi"/>
          <w:color w:val="365F91"/>
          <w:sz w:val="28"/>
          <w:szCs w:val="28"/>
        </w:rPr>
        <w:tab/>
        <w:t>Review</w:t>
      </w:r>
    </w:p>
    <w:p w14:paraId="5267CE72" w14:textId="77777777" w:rsidR="00963B69" w:rsidRPr="00963B69" w:rsidRDefault="00963B69" w:rsidP="00963B69">
      <w:pPr>
        <w:ind w:left="2880" w:hanging="2160"/>
        <w:rPr>
          <w:rFonts w:asciiTheme="minorHAnsi" w:hAnsiTheme="minorHAnsi" w:cstheme="minorHAnsi"/>
          <w:color w:val="365F91"/>
          <w:sz w:val="28"/>
          <w:szCs w:val="28"/>
        </w:rPr>
      </w:pPr>
    </w:p>
    <w:p w14:paraId="7367DCB4" w14:textId="77777777" w:rsidR="00963B69" w:rsidRPr="00963B69" w:rsidRDefault="00963B69" w:rsidP="00963B69">
      <w:pPr>
        <w:ind w:left="2880" w:hanging="2160"/>
        <w:rPr>
          <w:rFonts w:asciiTheme="minorHAnsi" w:hAnsiTheme="minorHAnsi" w:cstheme="minorHAnsi"/>
          <w:color w:val="365F91"/>
          <w:sz w:val="28"/>
          <w:szCs w:val="28"/>
        </w:rPr>
      </w:pPr>
      <w:r w:rsidRPr="00963B69">
        <w:rPr>
          <w:rFonts w:asciiTheme="minorHAnsi" w:hAnsiTheme="minorHAnsi" w:cstheme="minorHAnsi"/>
          <w:color w:val="365F91"/>
          <w:sz w:val="28"/>
          <w:szCs w:val="28"/>
        </w:rPr>
        <w:t>4:00</w:t>
      </w:r>
      <w:r w:rsidRPr="00963B69">
        <w:rPr>
          <w:rFonts w:asciiTheme="minorHAnsi" w:hAnsiTheme="minorHAnsi" w:cstheme="minorHAnsi"/>
          <w:color w:val="365F91"/>
          <w:sz w:val="28"/>
          <w:szCs w:val="28"/>
        </w:rPr>
        <w:tab/>
        <w:t>Adjourn</w:t>
      </w:r>
    </w:p>
    <w:p w14:paraId="6BA67CF9" w14:textId="562DDE27" w:rsidR="00963B69" w:rsidRPr="00963B69" w:rsidRDefault="00963B69" w:rsidP="00963B69">
      <w:pPr>
        <w:rPr>
          <w:rFonts w:asciiTheme="minorHAnsi" w:hAnsiTheme="minorHAnsi" w:cstheme="minorHAnsi"/>
          <w:b/>
          <w:bCs/>
          <w:color w:val="365F91"/>
          <w:sz w:val="32"/>
          <w:szCs w:val="32"/>
        </w:rPr>
      </w:pPr>
      <w:r w:rsidRPr="002D00AE">
        <w:rPr>
          <w:rFonts w:asciiTheme="minorHAnsi" w:hAnsiTheme="minorHAnsi" w:cstheme="minorHAnsi"/>
          <w:noProof/>
          <w:color w:val="365F91"/>
        </w:rPr>
        <w:lastRenderedPageBreak/>
        <w:drawing>
          <wp:anchor distT="0" distB="0" distL="114300" distR="114300" simplePos="0" relativeHeight="251704832" behindDoc="0" locked="0" layoutInCell="1" allowOverlap="1" wp14:anchorId="2811FC64" wp14:editId="79E73AA3">
            <wp:simplePos x="0" y="0"/>
            <wp:positionH relativeFrom="column">
              <wp:posOffset>53340</wp:posOffset>
            </wp:positionH>
            <wp:positionV relativeFrom="paragraph">
              <wp:posOffset>107315</wp:posOffset>
            </wp:positionV>
            <wp:extent cx="1626870" cy="821690"/>
            <wp:effectExtent l="0" t="0" r="0" b="0"/>
            <wp:wrapSquare wrapText="bothSides"/>
            <wp:docPr id="1673311214" name="Picture 16733112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687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3B69">
        <w:rPr>
          <w:rFonts w:asciiTheme="minorHAnsi" w:hAnsiTheme="minorHAnsi" w:cstheme="minorHAnsi"/>
          <w:b/>
          <w:bCs/>
          <w:color w:val="365F91"/>
          <w:sz w:val="32"/>
          <w:szCs w:val="32"/>
        </w:rPr>
        <w:t>PRINCIPLES OF AMBIENT MONITORING (AMBM 102)</w:t>
      </w:r>
    </w:p>
    <w:p w14:paraId="37EE629B" w14:textId="0E1BA8F8" w:rsidR="00963B69" w:rsidRPr="00963B69" w:rsidRDefault="00963B69" w:rsidP="00963B69">
      <w:pPr>
        <w:rPr>
          <w:rFonts w:ascii="Calibri" w:hAnsi="Calibri"/>
          <w:b/>
          <w:noProof/>
          <w:color w:val="365F91"/>
          <w:sz w:val="32"/>
          <w:szCs w:val="32"/>
        </w:rPr>
      </w:pPr>
      <w:r>
        <w:rPr>
          <w:rFonts w:ascii="Calibri" w:hAnsi="Calibri"/>
          <w:b/>
          <w:noProof/>
          <w:color w:val="365F91"/>
          <w:sz w:val="32"/>
          <w:szCs w:val="32"/>
        </w:rPr>
        <w:t>Thursday, September 25, 2025</w:t>
      </w:r>
    </w:p>
    <w:p w14:paraId="541BDA9B" w14:textId="60E3CE27" w:rsidR="00963B69" w:rsidRDefault="00963B69">
      <w:pPr>
        <w:rPr>
          <w:rFonts w:ascii="Times New Roman" w:hAnsi="Times New Roman"/>
          <w:color w:val="000000"/>
          <w:sz w:val="27"/>
          <w:szCs w:val="27"/>
        </w:rPr>
      </w:pPr>
    </w:p>
    <w:p w14:paraId="48DA143D" w14:textId="77777777" w:rsidR="00963B69" w:rsidRDefault="00963B69">
      <w:pPr>
        <w:rPr>
          <w:rFonts w:ascii="Times New Roman" w:hAnsi="Times New Roman"/>
          <w:color w:val="000000"/>
          <w:sz w:val="27"/>
          <w:szCs w:val="27"/>
        </w:rPr>
      </w:pPr>
    </w:p>
    <w:p w14:paraId="1EE50E61" w14:textId="77777777" w:rsidR="00963B69" w:rsidRPr="00295EF6" w:rsidRDefault="00963B69" w:rsidP="00963B69">
      <w:pPr>
        <w:ind w:left="2880" w:firstLine="720"/>
        <w:rPr>
          <w:rFonts w:ascii="Calibri" w:hAnsi="Calibri"/>
          <w:b/>
          <w:color w:val="FF0000"/>
          <w:sz w:val="32"/>
          <w:szCs w:val="32"/>
        </w:rPr>
      </w:pPr>
      <w:r w:rsidRPr="00295EF6">
        <w:rPr>
          <w:rFonts w:ascii="Calibri" w:hAnsi="Calibri"/>
          <w:b/>
          <w:color w:val="FF0000"/>
          <w:sz w:val="32"/>
          <w:szCs w:val="32"/>
        </w:rPr>
        <w:t>ALL TIMES ARE PACIFIC</w:t>
      </w:r>
    </w:p>
    <w:p w14:paraId="546559AE" w14:textId="77777777" w:rsidR="00963B69" w:rsidRPr="002D00AE" w:rsidRDefault="00963B69" w:rsidP="00963B69">
      <w:pPr>
        <w:jc w:val="center"/>
        <w:rPr>
          <w:rFonts w:ascii="Calibri" w:hAnsi="Calibri"/>
          <w:b/>
          <w:color w:val="365F91"/>
          <w:sz w:val="28"/>
          <w:szCs w:val="28"/>
        </w:rPr>
      </w:pPr>
    </w:p>
    <w:p w14:paraId="4F2E5C20" w14:textId="77777777" w:rsidR="00963B69" w:rsidRPr="00350240" w:rsidRDefault="00963B69" w:rsidP="00963B69">
      <w:pPr>
        <w:jc w:val="center"/>
        <w:rPr>
          <w:rFonts w:ascii="Calibri" w:hAnsi="Calibri"/>
          <w:b/>
          <w:color w:val="365F91"/>
          <w:sz w:val="28"/>
          <w:szCs w:val="28"/>
        </w:rPr>
      </w:pPr>
      <w:r w:rsidRPr="002D00AE">
        <w:rPr>
          <w:rFonts w:ascii="Calibri" w:hAnsi="Calibri"/>
          <w:b/>
          <w:color w:val="365F91"/>
          <w:sz w:val="28"/>
          <w:szCs w:val="28"/>
        </w:rPr>
        <w:t>Tentative Agenda</w:t>
      </w:r>
    </w:p>
    <w:p w14:paraId="28F5639F" w14:textId="77777777" w:rsidR="00963B69" w:rsidRPr="00963B69" w:rsidRDefault="00963B69">
      <w:pPr>
        <w:rPr>
          <w:rFonts w:asciiTheme="minorHAnsi" w:hAnsiTheme="minorHAnsi" w:cstheme="minorHAnsi"/>
          <w:color w:val="365F91"/>
          <w:sz w:val="27"/>
          <w:szCs w:val="27"/>
        </w:rPr>
      </w:pPr>
    </w:p>
    <w:p w14:paraId="793FF7CD" w14:textId="77777777" w:rsidR="00963B69" w:rsidRPr="00963B69" w:rsidRDefault="00963B69">
      <w:pPr>
        <w:rPr>
          <w:rFonts w:asciiTheme="minorHAnsi" w:hAnsiTheme="minorHAnsi" w:cstheme="minorHAnsi"/>
          <w:color w:val="365F91"/>
          <w:sz w:val="27"/>
          <w:szCs w:val="27"/>
        </w:rPr>
      </w:pPr>
    </w:p>
    <w:p w14:paraId="6AB5BD28" w14:textId="3A5E98BB" w:rsidR="00963B69" w:rsidRPr="00963B69" w:rsidRDefault="00963B69" w:rsidP="00963B69">
      <w:pPr>
        <w:ind w:left="630" w:firstLine="270"/>
        <w:rPr>
          <w:rFonts w:asciiTheme="minorHAnsi" w:hAnsiTheme="minorHAnsi" w:cstheme="minorHAnsi"/>
          <w:color w:val="365F91"/>
          <w:sz w:val="28"/>
        </w:rPr>
      </w:pPr>
      <w:r w:rsidRPr="00963B69">
        <w:rPr>
          <w:rFonts w:asciiTheme="minorHAnsi" w:hAnsiTheme="minorHAnsi" w:cstheme="minorHAnsi"/>
          <w:color w:val="365F91"/>
          <w:sz w:val="28"/>
        </w:rPr>
        <w:t>9:00</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Introduction/Course Overview</w:t>
      </w:r>
    </w:p>
    <w:p w14:paraId="5926991F" w14:textId="77777777" w:rsidR="00963B69" w:rsidRPr="00963B69" w:rsidRDefault="00963B69" w:rsidP="00963B69">
      <w:pPr>
        <w:ind w:left="630" w:firstLine="360"/>
        <w:rPr>
          <w:rFonts w:asciiTheme="minorHAnsi" w:hAnsiTheme="minorHAnsi" w:cstheme="minorHAnsi"/>
          <w:color w:val="365F91"/>
          <w:sz w:val="28"/>
        </w:rPr>
      </w:pPr>
    </w:p>
    <w:p w14:paraId="38CD2230" w14:textId="4FACFC79" w:rsidR="00963B69" w:rsidRPr="00963B69" w:rsidRDefault="00963B69" w:rsidP="00963B69">
      <w:pPr>
        <w:ind w:firstLine="900"/>
        <w:rPr>
          <w:rFonts w:asciiTheme="minorHAnsi" w:hAnsiTheme="minorHAnsi" w:cstheme="minorHAnsi"/>
          <w:color w:val="365F91"/>
          <w:sz w:val="28"/>
        </w:rPr>
      </w:pPr>
      <w:r w:rsidRPr="00963B69">
        <w:rPr>
          <w:rFonts w:asciiTheme="minorHAnsi" w:hAnsiTheme="minorHAnsi" w:cstheme="minorHAnsi"/>
          <w:color w:val="365F91"/>
          <w:sz w:val="28"/>
        </w:rPr>
        <w:t>9:15</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Regulations and Standards</w:t>
      </w:r>
    </w:p>
    <w:p w14:paraId="30A562CE" w14:textId="77777777" w:rsidR="00963B69" w:rsidRPr="00963B69" w:rsidRDefault="00963B69" w:rsidP="00963B69">
      <w:pPr>
        <w:ind w:left="630" w:firstLine="360"/>
        <w:rPr>
          <w:rFonts w:asciiTheme="minorHAnsi" w:hAnsiTheme="minorHAnsi" w:cstheme="minorHAnsi"/>
          <w:color w:val="365F91"/>
          <w:sz w:val="28"/>
        </w:rPr>
      </w:pPr>
    </w:p>
    <w:p w14:paraId="53CC4ABB" w14:textId="40899A7B"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9:30</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Monitoring Networks</w:t>
      </w:r>
    </w:p>
    <w:p w14:paraId="5F5BD63A" w14:textId="77777777" w:rsidR="00963B69" w:rsidRPr="00963B69" w:rsidRDefault="00963B69" w:rsidP="00963B69">
      <w:pPr>
        <w:ind w:firstLine="810"/>
        <w:rPr>
          <w:rFonts w:asciiTheme="minorHAnsi" w:hAnsiTheme="minorHAnsi" w:cstheme="minorHAnsi"/>
          <w:color w:val="365F91"/>
          <w:sz w:val="28"/>
        </w:rPr>
      </w:pPr>
    </w:p>
    <w:p w14:paraId="6136574B" w14:textId="542C10A3"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11:00</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 xml:space="preserve">Station Siting </w:t>
      </w:r>
    </w:p>
    <w:p w14:paraId="7CBFCB7C" w14:textId="77777777" w:rsidR="00963B69" w:rsidRPr="00963B69" w:rsidRDefault="00963B69" w:rsidP="00963B69">
      <w:pPr>
        <w:ind w:firstLine="810"/>
        <w:rPr>
          <w:rFonts w:asciiTheme="minorHAnsi" w:hAnsiTheme="minorHAnsi" w:cstheme="minorHAnsi"/>
          <w:color w:val="365F91"/>
          <w:sz w:val="28"/>
        </w:rPr>
      </w:pPr>
    </w:p>
    <w:p w14:paraId="64EE3BD2" w14:textId="0BD3B74F"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12:00</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Lunch</w:t>
      </w:r>
    </w:p>
    <w:p w14:paraId="2279D729" w14:textId="77777777" w:rsidR="00963B69" w:rsidRPr="00963B69" w:rsidRDefault="00963B69" w:rsidP="00963B69">
      <w:pPr>
        <w:ind w:firstLine="810"/>
        <w:rPr>
          <w:rFonts w:asciiTheme="minorHAnsi" w:hAnsiTheme="minorHAnsi" w:cstheme="minorHAnsi"/>
          <w:color w:val="365F91"/>
          <w:sz w:val="28"/>
        </w:rPr>
      </w:pPr>
    </w:p>
    <w:p w14:paraId="373FFAA4" w14:textId="39872D3C"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1:00</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Measurement process</w:t>
      </w:r>
    </w:p>
    <w:p w14:paraId="2C7F28A4" w14:textId="77777777" w:rsidR="00963B69" w:rsidRPr="00963B69" w:rsidRDefault="00963B69" w:rsidP="00963B69">
      <w:pPr>
        <w:ind w:firstLine="810"/>
        <w:rPr>
          <w:rFonts w:asciiTheme="minorHAnsi" w:hAnsiTheme="minorHAnsi" w:cstheme="minorHAnsi"/>
          <w:color w:val="365F91"/>
          <w:sz w:val="28"/>
        </w:rPr>
      </w:pPr>
    </w:p>
    <w:p w14:paraId="2546E4DC" w14:textId="11DF1F7B"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1:45</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Data Handling and Documentation</w:t>
      </w:r>
    </w:p>
    <w:p w14:paraId="2BC69820" w14:textId="77777777" w:rsidR="00963B69" w:rsidRPr="00963B69" w:rsidRDefault="00963B69" w:rsidP="00963B69">
      <w:pPr>
        <w:ind w:firstLine="810"/>
        <w:rPr>
          <w:rFonts w:asciiTheme="minorHAnsi" w:hAnsiTheme="minorHAnsi" w:cstheme="minorHAnsi"/>
          <w:color w:val="365F91"/>
          <w:sz w:val="28"/>
        </w:rPr>
      </w:pPr>
    </w:p>
    <w:p w14:paraId="7CC6D30C" w14:textId="37C76C81"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2:15</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Quality Assurance</w:t>
      </w:r>
    </w:p>
    <w:p w14:paraId="729B61E0" w14:textId="77777777" w:rsidR="00963B69" w:rsidRPr="00963B69" w:rsidRDefault="00963B69" w:rsidP="00963B69">
      <w:pPr>
        <w:ind w:firstLine="810"/>
        <w:rPr>
          <w:rFonts w:asciiTheme="minorHAnsi" w:hAnsiTheme="minorHAnsi" w:cstheme="minorHAnsi"/>
          <w:color w:val="365F91"/>
          <w:sz w:val="28"/>
        </w:rPr>
      </w:pPr>
    </w:p>
    <w:p w14:paraId="4E06CB94" w14:textId="441BF159"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3:00</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References and Resources</w:t>
      </w:r>
    </w:p>
    <w:p w14:paraId="75BCDAAF" w14:textId="77777777" w:rsidR="00963B69" w:rsidRPr="00963B69" w:rsidRDefault="00963B69" w:rsidP="00963B69">
      <w:pPr>
        <w:ind w:firstLine="810"/>
        <w:rPr>
          <w:rFonts w:asciiTheme="minorHAnsi" w:hAnsiTheme="minorHAnsi" w:cstheme="minorHAnsi"/>
          <w:color w:val="365F91"/>
          <w:sz w:val="28"/>
        </w:rPr>
      </w:pPr>
    </w:p>
    <w:p w14:paraId="691E5752" w14:textId="7F06B633" w:rsidR="00963B69" w:rsidRPr="00963B69" w:rsidRDefault="00963B69" w:rsidP="00963B69">
      <w:pPr>
        <w:ind w:firstLine="810"/>
        <w:rPr>
          <w:rFonts w:asciiTheme="minorHAnsi" w:hAnsiTheme="minorHAnsi" w:cstheme="minorHAnsi"/>
          <w:color w:val="365F91"/>
          <w:sz w:val="28"/>
        </w:rPr>
      </w:pPr>
      <w:r w:rsidRPr="00963B69">
        <w:rPr>
          <w:rFonts w:asciiTheme="minorHAnsi" w:hAnsiTheme="minorHAnsi" w:cstheme="minorHAnsi"/>
          <w:color w:val="365F91"/>
          <w:sz w:val="28"/>
        </w:rPr>
        <w:t xml:space="preserve"> 3:30</w:t>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b/>
      </w:r>
      <w:r w:rsidRPr="00963B69">
        <w:rPr>
          <w:rFonts w:asciiTheme="minorHAnsi" w:hAnsiTheme="minorHAnsi" w:cstheme="minorHAnsi"/>
          <w:color w:val="365F91"/>
          <w:sz w:val="28"/>
        </w:rPr>
        <w:t>Adjourn</w:t>
      </w:r>
    </w:p>
    <w:p w14:paraId="2DAAB723" w14:textId="77777777" w:rsidR="00963B69" w:rsidRPr="00963B69" w:rsidRDefault="00963B69">
      <w:pPr>
        <w:rPr>
          <w:rFonts w:ascii="Times New Roman" w:hAnsi="Times New Roman"/>
          <w:color w:val="365F91"/>
          <w:sz w:val="27"/>
          <w:szCs w:val="27"/>
        </w:rPr>
      </w:pPr>
    </w:p>
    <w:bookmarkEnd w:id="5"/>
    <w:bookmarkEnd w:id="6"/>
    <w:bookmarkEnd w:id="7"/>
    <w:sectPr w:rsidR="00963B69" w:rsidRPr="00963B69" w:rsidSect="004873B9">
      <w:pgSz w:w="12240" w:h="15840" w:code="1"/>
      <w:pgMar w:top="1080" w:right="1080" w:bottom="1080" w:left="1080" w:header="720" w:footer="720" w:gutter="0"/>
      <w:pgBorders>
        <w:top w:val="thinThickThinSmallGap" w:sz="24" w:space="1" w:color="365F91"/>
        <w:left w:val="thinThickThinSmallGap" w:sz="24" w:space="4" w:color="365F91"/>
        <w:bottom w:val="thinThickThinSmallGap" w:sz="24" w:space="1" w:color="365F91"/>
        <w:right w:val="thinThickThinSmallGap" w:sz="24" w:space="4" w:color="365F9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4FA1" w14:textId="77777777" w:rsidR="00C20438" w:rsidRDefault="00C20438" w:rsidP="00574CBC">
      <w:r>
        <w:separator/>
      </w:r>
    </w:p>
  </w:endnote>
  <w:endnote w:type="continuationSeparator" w:id="0">
    <w:p w14:paraId="2F836CD0" w14:textId="77777777" w:rsidR="00C20438" w:rsidRDefault="00C20438" w:rsidP="0057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4E1E" w14:textId="77777777" w:rsidR="00C20438" w:rsidRDefault="00C20438" w:rsidP="00574CBC">
      <w:r>
        <w:separator/>
      </w:r>
    </w:p>
  </w:footnote>
  <w:footnote w:type="continuationSeparator" w:id="0">
    <w:p w14:paraId="5FBA6BDD" w14:textId="77777777" w:rsidR="00C20438" w:rsidRDefault="00C20438" w:rsidP="0057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643"/>
    <w:multiLevelType w:val="hybridMultilevel"/>
    <w:tmpl w:val="A82A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00D9"/>
    <w:multiLevelType w:val="hybridMultilevel"/>
    <w:tmpl w:val="0BF86464"/>
    <w:lvl w:ilvl="0" w:tplc="0409000F">
      <w:start w:val="1"/>
      <w:numFmt w:val="decimal"/>
      <w:lvlText w:val="%1."/>
      <w:lvlJc w:val="left"/>
      <w:pPr>
        <w:ind w:left="8100" w:hanging="360"/>
      </w:pPr>
    </w:lvl>
    <w:lvl w:ilvl="1" w:tplc="04090019" w:tentative="1">
      <w:start w:val="1"/>
      <w:numFmt w:val="lowerLetter"/>
      <w:lvlText w:val="%2."/>
      <w:lvlJc w:val="left"/>
      <w:pPr>
        <w:ind w:left="8820" w:hanging="360"/>
      </w:pPr>
    </w:lvl>
    <w:lvl w:ilvl="2" w:tplc="0409001B" w:tentative="1">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2" w15:restartNumberingAfterBreak="0">
    <w:nsid w:val="062A22B9"/>
    <w:multiLevelType w:val="hybridMultilevel"/>
    <w:tmpl w:val="989C2B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7B27710"/>
    <w:multiLevelType w:val="hybridMultilevel"/>
    <w:tmpl w:val="E47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D2AE5"/>
    <w:multiLevelType w:val="multilevel"/>
    <w:tmpl w:val="C016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92E46"/>
    <w:multiLevelType w:val="multilevel"/>
    <w:tmpl w:val="0038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03901"/>
    <w:multiLevelType w:val="hybridMultilevel"/>
    <w:tmpl w:val="3316528A"/>
    <w:lvl w:ilvl="0" w:tplc="EB7E0448">
      <w:numFmt w:val="bullet"/>
      <w:lvlText w:val="•"/>
      <w:lvlJc w:val="left"/>
      <w:pPr>
        <w:ind w:left="1008" w:hanging="360"/>
      </w:pPr>
      <w:rPr>
        <w:rFonts w:ascii="Calibri" w:eastAsia="Times New Roman"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0EBA34A6"/>
    <w:multiLevelType w:val="hybridMultilevel"/>
    <w:tmpl w:val="1B724E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16A3F81"/>
    <w:multiLevelType w:val="hybridMultilevel"/>
    <w:tmpl w:val="D2AEE5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327792B"/>
    <w:multiLevelType w:val="hybridMultilevel"/>
    <w:tmpl w:val="51327B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6B03F6"/>
    <w:multiLevelType w:val="hybridMultilevel"/>
    <w:tmpl w:val="B2F4F232"/>
    <w:lvl w:ilvl="0" w:tplc="EB7E04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C3BDC"/>
    <w:multiLevelType w:val="hybridMultilevel"/>
    <w:tmpl w:val="3D16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757D0"/>
    <w:multiLevelType w:val="hybridMultilevel"/>
    <w:tmpl w:val="F83000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75E760A"/>
    <w:multiLevelType w:val="hybridMultilevel"/>
    <w:tmpl w:val="6E18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F421D"/>
    <w:multiLevelType w:val="multilevel"/>
    <w:tmpl w:val="1372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F16761"/>
    <w:multiLevelType w:val="multilevel"/>
    <w:tmpl w:val="9E9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1F282C"/>
    <w:multiLevelType w:val="hybridMultilevel"/>
    <w:tmpl w:val="BCD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E43E5"/>
    <w:multiLevelType w:val="multilevel"/>
    <w:tmpl w:val="CBC8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B4197E"/>
    <w:multiLevelType w:val="hybridMultilevel"/>
    <w:tmpl w:val="5278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A47F6"/>
    <w:multiLevelType w:val="multilevel"/>
    <w:tmpl w:val="DBE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60418D"/>
    <w:multiLevelType w:val="hybridMultilevel"/>
    <w:tmpl w:val="FF0C1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0971BC"/>
    <w:multiLevelType w:val="hybridMultilevel"/>
    <w:tmpl w:val="CD8E5B76"/>
    <w:lvl w:ilvl="0" w:tplc="FFAC0478">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620458"/>
    <w:multiLevelType w:val="hybridMultilevel"/>
    <w:tmpl w:val="94DAD3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86D61E3"/>
    <w:multiLevelType w:val="multilevel"/>
    <w:tmpl w:val="FA2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A84967"/>
    <w:multiLevelType w:val="hybridMultilevel"/>
    <w:tmpl w:val="6BE4A9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16B64D6"/>
    <w:multiLevelType w:val="hybridMultilevel"/>
    <w:tmpl w:val="83E0A7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2724AAD"/>
    <w:multiLevelType w:val="hybridMultilevel"/>
    <w:tmpl w:val="02A4B9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29C0CAE"/>
    <w:multiLevelType w:val="hybridMultilevel"/>
    <w:tmpl w:val="1FD81B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2DD6BEC"/>
    <w:multiLevelType w:val="hybridMultilevel"/>
    <w:tmpl w:val="FC8AFB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CBB64CC"/>
    <w:multiLevelType w:val="multilevel"/>
    <w:tmpl w:val="6F4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989930">
    <w:abstractNumId w:val="13"/>
  </w:num>
  <w:num w:numId="2" w16cid:durableId="1832210972">
    <w:abstractNumId w:val="26"/>
  </w:num>
  <w:num w:numId="3" w16cid:durableId="1972706438">
    <w:abstractNumId w:val="30"/>
  </w:num>
  <w:num w:numId="4" w16cid:durableId="1779370312">
    <w:abstractNumId w:val="24"/>
  </w:num>
  <w:num w:numId="5" w16cid:durableId="1183280119">
    <w:abstractNumId w:val="23"/>
  </w:num>
  <w:num w:numId="6" w16cid:durableId="129321812">
    <w:abstractNumId w:val="17"/>
  </w:num>
  <w:num w:numId="7" w16cid:durableId="1295210590">
    <w:abstractNumId w:val="10"/>
  </w:num>
  <w:num w:numId="8" w16cid:durableId="1363020258">
    <w:abstractNumId w:val="7"/>
  </w:num>
  <w:num w:numId="9" w16cid:durableId="121197367">
    <w:abstractNumId w:val="27"/>
  </w:num>
  <w:num w:numId="10" w16cid:durableId="714736598">
    <w:abstractNumId w:val="28"/>
  </w:num>
  <w:num w:numId="11" w16cid:durableId="1311516340">
    <w:abstractNumId w:val="29"/>
  </w:num>
  <w:num w:numId="12" w16cid:durableId="1532258680">
    <w:abstractNumId w:val="9"/>
  </w:num>
  <w:num w:numId="13" w16cid:durableId="1219977879">
    <w:abstractNumId w:val="1"/>
  </w:num>
  <w:num w:numId="14" w16cid:durableId="580528651">
    <w:abstractNumId w:val="8"/>
  </w:num>
  <w:num w:numId="15" w16cid:durableId="1456800786">
    <w:abstractNumId w:val="12"/>
  </w:num>
  <w:num w:numId="16" w16cid:durableId="1322351162">
    <w:abstractNumId w:val="22"/>
  </w:num>
  <w:num w:numId="17" w16cid:durableId="841696987">
    <w:abstractNumId w:val="11"/>
  </w:num>
  <w:num w:numId="18" w16cid:durableId="274026915">
    <w:abstractNumId w:val="6"/>
  </w:num>
  <w:num w:numId="19" w16cid:durableId="1266964770">
    <w:abstractNumId w:val="14"/>
  </w:num>
  <w:num w:numId="20" w16cid:durableId="1553542328">
    <w:abstractNumId w:val="20"/>
  </w:num>
  <w:num w:numId="21" w16cid:durableId="597829328">
    <w:abstractNumId w:val="18"/>
  </w:num>
  <w:num w:numId="22" w16cid:durableId="558054107">
    <w:abstractNumId w:val="5"/>
  </w:num>
  <w:num w:numId="23" w16cid:durableId="1232159095">
    <w:abstractNumId w:val="25"/>
  </w:num>
  <w:num w:numId="24" w16cid:durableId="1199709263">
    <w:abstractNumId w:val="19"/>
  </w:num>
  <w:num w:numId="25" w16cid:durableId="1292400574">
    <w:abstractNumId w:val="0"/>
  </w:num>
  <w:num w:numId="26" w16cid:durableId="1510293127">
    <w:abstractNumId w:val="3"/>
  </w:num>
  <w:num w:numId="27" w16cid:durableId="1276979765">
    <w:abstractNumId w:val="31"/>
  </w:num>
  <w:num w:numId="28" w16cid:durableId="749624347">
    <w:abstractNumId w:val="15"/>
  </w:num>
  <w:num w:numId="29" w16cid:durableId="1054232334">
    <w:abstractNumId w:val="21"/>
  </w:num>
  <w:num w:numId="30" w16cid:durableId="1062828688">
    <w:abstractNumId w:val="16"/>
  </w:num>
  <w:num w:numId="31" w16cid:durableId="40984552">
    <w:abstractNumId w:val="4"/>
  </w:num>
  <w:num w:numId="32" w16cid:durableId="90800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E5"/>
    <w:rsid w:val="00000F16"/>
    <w:rsid w:val="0000207B"/>
    <w:rsid w:val="000044D7"/>
    <w:rsid w:val="00005239"/>
    <w:rsid w:val="00006F31"/>
    <w:rsid w:val="000132CC"/>
    <w:rsid w:val="0001620D"/>
    <w:rsid w:val="0002598B"/>
    <w:rsid w:val="00057C62"/>
    <w:rsid w:val="00061F5D"/>
    <w:rsid w:val="00063C5A"/>
    <w:rsid w:val="00064B64"/>
    <w:rsid w:val="00070017"/>
    <w:rsid w:val="000705C0"/>
    <w:rsid w:val="00073295"/>
    <w:rsid w:val="00074A24"/>
    <w:rsid w:val="00084C69"/>
    <w:rsid w:val="00093AC3"/>
    <w:rsid w:val="00093EAA"/>
    <w:rsid w:val="00097953"/>
    <w:rsid w:val="000A2BCF"/>
    <w:rsid w:val="000A686B"/>
    <w:rsid w:val="000C0935"/>
    <w:rsid w:val="000C71A9"/>
    <w:rsid w:val="000C79D7"/>
    <w:rsid w:val="000E6428"/>
    <w:rsid w:val="000F1CEE"/>
    <w:rsid w:val="000F56EA"/>
    <w:rsid w:val="000F6073"/>
    <w:rsid w:val="001019C2"/>
    <w:rsid w:val="001032DB"/>
    <w:rsid w:val="00111BDF"/>
    <w:rsid w:val="001121C7"/>
    <w:rsid w:val="00113A0C"/>
    <w:rsid w:val="001154A8"/>
    <w:rsid w:val="00126430"/>
    <w:rsid w:val="00126B70"/>
    <w:rsid w:val="00134110"/>
    <w:rsid w:val="00134AE5"/>
    <w:rsid w:val="00140004"/>
    <w:rsid w:val="00140D3F"/>
    <w:rsid w:val="00157860"/>
    <w:rsid w:val="00157DB3"/>
    <w:rsid w:val="00160BDF"/>
    <w:rsid w:val="00163314"/>
    <w:rsid w:val="00167D6C"/>
    <w:rsid w:val="00172A16"/>
    <w:rsid w:val="001759B6"/>
    <w:rsid w:val="00175DCD"/>
    <w:rsid w:val="00183B18"/>
    <w:rsid w:val="00184F49"/>
    <w:rsid w:val="001855BF"/>
    <w:rsid w:val="00193C54"/>
    <w:rsid w:val="001A168F"/>
    <w:rsid w:val="001B48B8"/>
    <w:rsid w:val="001B59EE"/>
    <w:rsid w:val="001C1976"/>
    <w:rsid w:val="001C2AD0"/>
    <w:rsid w:val="001C3970"/>
    <w:rsid w:val="001E3662"/>
    <w:rsid w:val="002010AC"/>
    <w:rsid w:val="002018D1"/>
    <w:rsid w:val="00201DC5"/>
    <w:rsid w:val="00203099"/>
    <w:rsid w:val="00204C90"/>
    <w:rsid w:val="00205954"/>
    <w:rsid w:val="0020602E"/>
    <w:rsid w:val="002207B5"/>
    <w:rsid w:val="002231E9"/>
    <w:rsid w:val="002351F5"/>
    <w:rsid w:val="0023626D"/>
    <w:rsid w:val="00241E82"/>
    <w:rsid w:val="002517F7"/>
    <w:rsid w:val="00252731"/>
    <w:rsid w:val="002605C0"/>
    <w:rsid w:val="00264DBF"/>
    <w:rsid w:val="00273D41"/>
    <w:rsid w:val="00280B2F"/>
    <w:rsid w:val="00291235"/>
    <w:rsid w:val="00293197"/>
    <w:rsid w:val="00295EF6"/>
    <w:rsid w:val="002A27C6"/>
    <w:rsid w:val="002B5444"/>
    <w:rsid w:val="002B6BB4"/>
    <w:rsid w:val="002C3DC6"/>
    <w:rsid w:val="002C67A4"/>
    <w:rsid w:val="002C680B"/>
    <w:rsid w:val="002D00AE"/>
    <w:rsid w:val="002D781C"/>
    <w:rsid w:val="002E3107"/>
    <w:rsid w:val="002E4BD3"/>
    <w:rsid w:val="002E5A12"/>
    <w:rsid w:val="002E78E9"/>
    <w:rsid w:val="002F4B77"/>
    <w:rsid w:val="00300668"/>
    <w:rsid w:val="003057AB"/>
    <w:rsid w:val="00312182"/>
    <w:rsid w:val="00325EA9"/>
    <w:rsid w:val="00327807"/>
    <w:rsid w:val="00342F35"/>
    <w:rsid w:val="00346DF6"/>
    <w:rsid w:val="00350240"/>
    <w:rsid w:val="00351155"/>
    <w:rsid w:val="00374B87"/>
    <w:rsid w:val="003756E3"/>
    <w:rsid w:val="00375C47"/>
    <w:rsid w:val="00387505"/>
    <w:rsid w:val="00391D5A"/>
    <w:rsid w:val="003938BD"/>
    <w:rsid w:val="003A31B9"/>
    <w:rsid w:val="003A677F"/>
    <w:rsid w:val="003C37F5"/>
    <w:rsid w:val="003D12C3"/>
    <w:rsid w:val="003E1870"/>
    <w:rsid w:val="003E61D6"/>
    <w:rsid w:val="004010F7"/>
    <w:rsid w:val="0040439D"/>
    <w:rsid w:val="0041319F"/>
    <w:rsid w:val="004175FA"/>
    <w:rsid w:val="004251CA"/>
    <w:rsid w:val="00426D28"/>
    <w:rsid w:val="004332C7"/>
    <w:rsid w:val="004360C3"/>
    <w:rsid w:val="00442C86"/>
    <w:rsid w:val="00444A22"/>
    <w:rsid w:val="00445FC1"/>
    <w:rsid w:val="00450FBD"/>
    <w:rsid w:val="00473580"/>
    <w:rsid w:val="004873B9"/>
    <w:rsid w:val="00490C86"/>
    <w:rsid w:val="00496EDC"/>
    <w:rsid w:val="004A1584"/>
    <w:rsid w:val="004A1AD9"/>
    <w:rsid w:val="004A2E44"/>
    <w:rsid w:val="004A3F45"/>
    <w:rsid w:val="004A4551"/>
    <w:rsid w:val="004A6513"/>
    <w:rsid w:val="004A6F47"/>
    <w:rsid w:val="004A7AF2"/>
    <w:rsid w:val="004B1B0F"/>
    <w:rsid w:val="004B31CB"/>
    <w:rsid w:val="004C0C47"/>
    <w:rsid w:val="004C5EF9"/>
    <w:rsid w:val="004D2D6E"/>
    <w:rsid w:val="004D5389"/>
    <w:rsid w:val="004E0A33"/>
    <w:rsid w:val="004E7074"/>
    <w:rsid w:val="004F0738"/>
    <w:rsid w:val="004F4381"/>
    <w:rsid w:val="004F72EC"/>
    <w:rsid w:val="00500925"/>
    <w:rsid w:val="005041AD"/>
    <w:rsid w:val="00512CE4"/>
    <w:rsid w:val="00525C16"/>
    <w:rsid w:val="00534E70"/>
    <w:rsid w:val="00540723"/>
    <w:rsid w:val="00544794"/>
    <w:rsid w:val="00553264"/>
    <w:rsid w:val="0055711A"/>
    <w:rsid w:val="005603BC"/>
    <w:rsid w:val="00560EF4"/>
    <w:rsid w:val="0056523D"/>
    <w:rsid w:val="00567E3A"/>
    <w:rsid w:val="00574CBC"/>
    <w:rsid w:val="00576A46"/>
    <w:rsid w:val="00581884"/>
    <w:rsid w:val="00586F4A"/>
    <w:rsid w:val="00587045"/>
    <w:rsid w:val="005900E1"/>
    <w:rsid w:val="00596940"/>
    <w:rsid w:val="005A1E7E"/>
    <w:rsid w:val="005A3A65"/>
    <w:rsid w:val="005A6FC5"/>
    <w:rsid w:val="005B25D8"/>
    <w:rsid w:val="005B75EF"/>
    <w:rsid w:val="005C43B0"/>
    <w:rsid w:val="005C70D5"/>
    <w:rsid w:val="005D1129"/>
    <w:rsid w:val="005D53F2"/>
    <w:rsid w:val="005D7B64"/>
    <w:rsid w:val="005E28A0"/>
    <w:rsid w:val="005E757E"/>
    <w:rsid w:val="005F38FA"/>
    <w:rsid w:val="005F67E3"/>
    <w:rsid w:val="00601A07"/>
    <w:rsid w:val="00604D97"/>
    <w:rsid w:val="00607DA0"/>
    <w:rsid w:val="0062099B"/>
    <w:rsid w:val="00621A56"/>
    <w:rsid w:val="006308A0"/>
    <w:rsid w:val="006357C8"/>
    <w:rsid w:val="00645174"/>
    <w:rsid w:val="00651DAF"/>
    <w:rsid w:val="00673B8C"/>
    <w:rsid w:val="00674EF7"/>
    <w:rsid w:val="00675F75"/>
    <w:rsid w:val="00685FB2"/>
    <w:rsid w:val="00686984"/>
    <w:rsid w:val="00695EBB"/>
    <w:rsid w:val="006A5405"/>
    <w:rsid w:val="006B0D07"/>
    <w:rsid w:val="006B238E"/>
    <w:rsid w:val="006B5F2C"/>
    <w:rsid w:val="006E3368"/>
    <w:rsid w:val="006E6C62"/>
    <w:rsid w:val="006F432B"/>
    <w:rsid w:val="006F6D15"/>
    <w:rsid w:val="00700B2B"/>
    <w:rsid w:val="00705542"/>
    <w:rsid w:val="00706E3C"/>
    <w:rsid w:val="00721CF6"/>
    <w:rsid w:val="00723617"/>
    <w:rsid w:val="007266AF"/>
    <w:rsid w:val="00730706"/>
    <w:rsid w:val="00730DC0"/>
    <w:rsid w:val="0075056E"/>
    <w:rsid w:val="007522A7"/>
    <w:rsid w:val="00754920"/>
    <w:rsid w:val="007558AB"/>
    <w:rsid w:val="00763C80"/>
    <w:rsid w:val="007671F2"/>
    <w:rsid w:val="00792140"/>
    <w:rsid w:val="007A53DF"/>
    <w:rsid w:val="007B65F4"/>
    <w:rsid w:val="007C000C"/>
    <w:rsid w:val="007C051A"/>
    <w:rsid w:val="007C5031"/>
    <w:rsid w:val="007C6EE4"/>
    <w:rsid w:val="007E2B8B"/>
    <w:rsid w:val="007F4A2A"/>
    <w:rsid w:val="007F5048"/>
    <w:rsid w:val="00804238"/>
    <w:rsid w:val="00812F5A"/>
    <w:rsid w:val="00813A23"/>
    <w:rsid w:val="00816B3E"/>
    <w:rsid w:val="00817313"/>
    <w:rsid w:val="008233AB"/>
    <w:rsid w:val="008236E6"/>
    <w:rsid w:val="008243C3"/>
    <w:rsid w:val="00850723"/>
    <w:rsid w:val="00852899"/>
    <w:rsid w:val="00853C06"/>
    <w:rsid w:val="00855D1E"/>
    <w:rsid w:val="0085647D"/>
    <w:rsid w:val="00856D9F"/>
    <w:rsid w:val="008607F7"/>
    <w:rsid w:val="00876565"/>
    <w:rsid w:val="00876B65"/>
    <w:rsid w:val="00880A94"/>
    <w:rsid w:val="008846BF"/>
    <w:rsid w:val="008A2C6F"/>
    <w:rsid w:val="008A314E"/>
    <w:rsid w:val="008D7DE3"/>
    <w:rsid w:val="008F5B16"/>
    <w:rsid w:val="00902663"/>
    <w:rsid w:val="0090284C"/>
    <w:rsid w:val="009049EC"/>
    <w:rsid w:val="00922D30"/>
    <w:rsid w:val="00922DBC"/>
    <w:rsid w:val="00923783"/>
    <w:rsid w:val="00924828"/>
    <w:rsid w:val="00927429"/>
    <w:rsid w:val="00930FB8"/>
    <w:rsid w:val="00932FED"/>
    <w:rsid w:val="00933630"/>
    <w:rsid w:val="00935BDA"/>
    <w:rsid w:val="00952163"/>
    <w:rsid w:val="00963B69"/>
    <w:rsid w:val="00970BF0"/>
    <w:rsid w:val="00974A5B"/>
    <w:rsid w:val="0098260A"/>
    <w:rsid w:val="00982D4B"/>
    <w:rsid w:val="009918F6"/>
    <w:rsid w:val="0099461E"/>
    <w:rsid w:val="009A3BC2"/>
    <w:rsid w:val="009A4A2D"/>
    <w:rsid w:val="009B43C4"/>
    <w:rsid w:val="009C76F1"/>
    <w:rsid w:val="009E055E"/>
    <w:rsid w:val="009E0766"/>
    <w:rsid w:val="009E41F5"/>
    <w:rsid w:val="009E429D"/>
    <w:rsid w:val="009E61E5"/>
    <w:rsid w:val="00A00BE2"/>
    <w:rsid w:val="00A02A97"/>
    <w:rsid w:val="00A23D38"/>
    <w:rsid w:val="00A2443F"/>
    <w:rsid w:val="00A27C6D"/>
    <w:rsid w:val="00A437BA"/>
    <w:rsid w:val="00A50D80"/>
    <w:rsid w:val="00A50DA3"/>
    <w:rsid w:val="00A5427D"/>
    <w:rsid w:val="00A5571E"/>
    <w:rsid w:val="00A629F9"/>
    <w:rsid w:val="00A809F3"/>
    <w:rsid w:val="00A829F9"/>
    <w:rsid w:val="00A9365A"/>
    <w:rsid w:val="00A944DE"/>
    <w:rsid w:val="00AA11F1"/>
    <w:rsid w:val="00AB074D"/>
    <w:rsid w:val="00AB3558"/>
    <w:rsid w:val="00AB4D25"/>
    <w:rsid w:val="00AC0E8C"/>
    <w:rsid w:val="00AC175D"/>
    <w:rsid w:val="00AC4B72"/>
    <w:rsid w:val="00AC7AED"/>
    <w:rsid w:val="00AD0241"/>
    <w:rsid w:val="00AD58E3"/>
    <w:rsid w:val="00AD6EB6"/>
    <w:rsid w:val="00AE2BCB"/>
    <w:rsid w:val="00AE2FEF"/>
    <w:rsid w:val="00B13705"/>
    <w:rsid w:val="00B22BBB"/>
    <w:rsid w:val="00B23A24"/>
    <w:rsid w:val="00B24051"/>
    <w:rsid w:val="00B245FF"/>
    <w:rsid w:val="00B2699D"/>
    <w:rsid w:val="00B31406"/>
    <w:rsid w:val="00B32347"/>
    <w:rsid w:val="00B333B9"/>
    <w:rsid w:val="00B40821"/>
    <w:rsid w:val="00B42E40"/>
    <w:rsid w:val="00B45A6F"/>
    <w:rsid w:val="00B50467"/>
    <w:rsid w:val="00B50C10"/>
    <w:rsid w:val="00B55482"/>
    <w:rsid w:val="00B6202C"/>
    <w:rsid w:val="00B67A00"/>
    <w:rsid w:val="00B736A2"/>
    <w:rsid w:val="00B749C3"/>
    <w:rsid w:val="00B927AB"/>
    <w:rsid w:val="00BA4A6E"/>
    <w:rsid w:val="00BA5792"/>
    <w:rsid w:val="00BB0AA5"/>
    <w:rsid w:val="00BB73D7"/>
    <w:rsid w:val="00BC6EF6"/>
    <w:rsid w:val="00BC7AC4"/>
    <w:rsid w:val="00BD3D9C"/>
    <w:rsid w:val="00BE0934"/>
    <w:rsid w:val="00BE3743"/>
    <w:rsid w:val="00BE52F8"/>
    <w:rsid w:val="00BF0F51"/>
    <w:rsid w:val="00BF4F06"/>
    <w:rsid w:val="00C04D90"/>
    <w:rsid w:val="00C1422A"/>
    <w:rsid w:val="00C169F2"/>
    <w:rsid w:val="00C17021"/>
    <w:rsid w:val="00C20438"/>
    <w:rsid w:val="00C226A2"/>
    <w:rsid w:val="00C242BD"/>
    <w:rsid w:val="00C3796E"/>
    <w:rsid w:val="00C402D0"/>
    <w:rsid w:val="00C47B37"/>
    <w:rsid w:val="00C53D43"/>
    <w:rsid w:val="00C546E6"/>
    <w:rsid w:val="00C620EE"/>
    <w:rsid w:val="00C63148"/>
    <w:rsid w:val="00C63A44"/>
    <w:rsid w:val="00C65FEB"/>
    <w:rsid w:val="00C6704C"/>
    <w:rsid w:val="00C72A9A"/>
    <w:rsid w:val="00C72CCD"/>
    <w:rsid w:val="00C73647"/>
    <w:rsid w:val="00C7416F"/>
    <w:rsid w:val="00C74E26"/>
    <w:rsid w:val="00C770CB"/>
    <w:rsid w:val="00C80D9B"/>
    <w:rsid w:val="00C92C5C"/>
    <w:rsid w:val="00C940B7"/>
    <w:rsid w:val="00CA2834"/>
    <w:rsid w:val="00CA6790"/>
    <w:rsid w:val="00CB089D"/>
    <w:rsid w:val="00CB1E1F"/>
    <w:rsid w:val="00CB41FA"/>
    <w:rsid w:val="00CC19CC"/>
    <w:rsid w:val="00CC4096"/>
    <w:rsid w:val="00CD18CA"/>
    <w:rsid w:val="00CD3511"/>
    <w:rsid w:val="00CE240D"/>
    <w:rsid w:val="00D00602"/>
    <w:rsid w:val="00D01F47"/>
    <w:rsid w:val="00D0255C"/>
    <w:rsid w:val="00D11510"/>
    <w:rsid w:val="00D12336"/>
    <w:rsid w:val="00D1263A"/>
    <w:rsid w:val="00D12CCE"/>
    <w:rsid w:val="00D13463"/>
    <w:rsid w:val="00D17650"/>
    <w:rsid w:val="00D252FC"/>
    <w:rsid w:val="00D31D1D"/>
    <w:rsid w:val="00D324E9"/>
    <w:rsid w:val="00D32B46"/>
    <w:rsid w:val="00D32B8E"/>
    <w:rsid w:val="00D3331F"/>
    <w:rsid w:val="00D42610"/>
    <w:rsid w:val="00D45308"/>
    <w:rsid w:val="00D474C1"/>
    <w:rsid w:val="00D54165"/>
    <w:rsid w:val="00D63C69"/>
    <w:rsid w:val="00D65372"/>
    <w:rsid w:val="00D6626F"/>
    <w:rsid w:val="00D66760"/>
    <w:rsid w:val="00D7597B"/>
    <w:rsid w:val="00D75E26"/>
    <w:rsid w:val="00D77D10"/>
    <w:rsid w:val="00D77FD4"/>
    <w:rsid w:val="00D84B85"/>
    <w:rsid w:val="00D86E67"/>
    <w:rsid w:val="00D87BE7"/>
    <w:rsid w:val="00D96920"/>
    <w:rsid w:val="00DA6712"/>
    <w:rsid w:val="00DC7451"/>
    <w:rsid w:val="00DC7F7D"/>
    <w:rsid w:val="00DD15A1"/>
    <w:rsid w:val="00DE1783"/>
    <w:rsid w:val="00DE6208"/>
    <w:rsid w:val="00DE73B7"/>
    <w:rsid w:val="00DF7500"/>
    <w:rsid w:val="00E03F7B"/>
    <w:rsid w:val="00E115C8"/>
    <w:rsid w:val="00E11961"/>
    <w:rsid w:val="00E14DE8"/>
    <w:rsid w:val="00E174E1"/>
    <w:rsid w:val="00E205E4"/>
    <w:rsid w:val="00E23258"/>
    <w:rsid w:val="00E3424D"/>
    <w:rsid w:val="00E369ED"/>
    <w:rsid w:val="00E456C2"/>
    <w:rsid w:val="00E47A18"/>
    <w:rsid w:val="00E604CA"/>
    <w:rsid w:val="00E64FBE"/>
    <w:rsid w:val="00E66C9E"/>
    <w:rsid w:val="00E70DC9"/>
    <w:rsid w:val="00E779BE"/>
    <w:rsid w:val="00E77E7F"/>
    <w:rsid w:val="00E837A2"/>
    <w:rsid w:val="00E86129"/>
    <w:rsid w:val="00E950E4"/>
    <w:rsid w:val="00E959B7"/>
    <w:rsid w:val="00E9768D"/>
    <w:rsid w:val="00EA3C32"/>
    <w:rsid w:val="00EA4D21"/>
    <w:rsid w:val="00EA6F51"/>
    <w:rsid w:val="00EA7188"/>
    <w:rsid w:val="00EB3496"/>
    <w:rsid w:val="00EC12AC"/>
    <w:rsid w:val="00EC3379"/>
    <w:rsid w:val="00EC5F02"/>
    <w:rsid w:val="00ED3B6D"/>
    <w:rsid w:val="00ED6D2D"/>
    <w:rsid w:val="00EE127B"/>
    <w:rsid w:val="00EE47B9"/>
    <w:rsid w:val="00EE6912"/>
    <w:rsid w:val="00EF0D8F"/>
    <w:rsid w:val="00F031C5"/>
    <w:rsid w:val="00F04306"/>
    <w:rsid w:val="00F0784C"/>
    <w:rsid w:val="00F14503"/>
    <w:rsid w:val="00F20078"/>
    <w:rsid w:val="00F219C9"/>
    <w:rsid w:val="00F2347B"/>
    <w:rsid w:val="00F27F40"/>
    <w:rsid w:val="00F37CB8"/>
    <w:rsid w:val="00F4282C"/>
    <w:rsid w:val="00F475CC"/>
    <w:rsid w:val="00F61C21"/>
    <w:rsid w:val="00F6415E"/>
    <w:rsid w:val="00F74D85"/>
    <w:rsid w:val="00F84D67"/>
    <w:rsid w:val="00F871DA"/>
    <w:rsid w:val="00F92F49"/>
    <w:rsid w:val="00F9379F"/>
    <w:rsid w:val="00FA0E34"/>
    <w:rsid w:val="00FC07B9"/>
    <w:rsid w:val="00FD3CB6"/>
    <w:rsid w:val="00FD5991"/>
    <w:rsid w:val="00FE0D05"/>
    <w:rsid w:val="00FE3AA0"/>
    <w:rsid w:val="00FF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6B75"/>
  <w15:docId w15:val="{94976BAF-3758-47D3-9D19-69A3589D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Title">
    <w:name w:val="Title"/>
    <w:basedOn w:val="Normal"/>
    <w:qFormat/>
    <w:rsid w:val="00AC175D"/>
    <w:pPr>
      <w:jc w:val="center"/>
    </w:pPr>
    <w:rPr>
      <w:rFonts w:cs="Arial"/>
      <w:b/>
      <w:sz w:val="24"/>
    </w:rPr>
  </w:style>
  <w:style w:type="paragraph" w:styleId="Subtitle">
    <w:name w:val="Subtitle"/>
    <w:basedOn w:val="Normal"/>
    <w:qFormat/>
    <w:rsid w:val="00AC175D"/>
    <w:pPr>
      <w:widowControl w:val="0"/>
      <w:jc w:val="center"/>
    </w:pPr>
    <w:rPr>
      <w:rFonts w:ascii="Times New Roman" w:hAnsi="Times New Roman"/>
      <w:b/>
      <w:snapToGrid w:val="0"/>
      <w:sz w:val="24"/>
    </w:rPr>
  </w:style>
  <w:style w:type="paragraph" w:styleId="BalloonText">
    <w:name w:val="Balloon Text"/>
    <w:basedOn w:val="Normal"/>
    <w:semiHidden/>
    <w:rsid w:val="00F6415E"/>
    <w:rPr>
      <w:rFonts w:ascii="Tahoma" w:hAnsi="Tahoma" w:cs="Tahoma"/>
      <w:sz w:val="16"/>
      <w:szCs w:val="16"/>
    </w:rPr>
  </w:style>
  <w:style w:type="character" w:styleId="FollowedHyperlink">
    <w:name w:val="FollowedHyperlink"/>
    <w:rsid w:val="009049EC"/>
    <w:rPr>
      <w:color w:val="800080"/>
      <w:u w:val="single"/>
    </w:rPr>
  </w:style>
  <w:style w:type="paragraph" w:styleId="Header">
    <w:name w:val="header"/>
    <w:basedOn w:val="Normal"/>
    <w:link w:val="HeaderChar"/>
    <w:uiPriority w:val="99"/>
    <w:unhideWhenUsed/>
    <w:rsid w:val="00574CBC"/>
    <w:pPr>
      <w:tabs>
        <w:tab w:val="center" w:pos="4680"/>
        <w:tab w:val="right" w:pos="9360"/>
      </w:tabs>
    </w:pPr>
  </w:style>
  <w:style w:type="character" w:customStyle="1" w:styleId="HeaderChar">
    <w:name w:val="Header Char"/>
    <w:link w:val="Header"/>
    <w:uiPriority w:val="99"/>
    <w:rsid w:val="00574CBC"/>
    <w:rPr>
      <w:rFonts w:ascii="Arial" w:hAnsi="Arial"/>
    </w:rPr>
  </w:style>
  <w:style w:type="paragraph" w:styleId="Footer">
    <w:name w:val="footer"/>
    <w:basedOn w:val="Normal"/>
    <w:link w:val="FooterChar"/>
    <w:uiPriority w:val="99"/>
    <w:unhideWhenUsed/>
    <w:rsid w:val="00574CBC"/>
    <w:pPr>
      <w:tabs>
        <w:tab w:val="center" w:pos="4680"/>
        <w:tab w:val="right" w:pos="9360"/>
      </w:tabs>
    </w:pPr>
  </w:style>
  <w:style w:type="character" w:customStyle="1" w:styleId="FooterChar">
    <w:name w:val="Footer Char"/>
    <w:link w:val="Footer"/>
    <w:uiPriority w:val="99"/>
    <w:rsid w:val="00574CBC"/>
    <w:rPr>
      <w:rFonts w:ascii="Arial" w:hAnsi="Arial"/>
    </w:rPr>
  </w:style>
  <w:style w:type="character" w:customStyle="1" w:styleId="Heading1Char">
    <w:name w:val="Heading 1 Char"/>
    <w:basedOn w:val="DefaultParagraphFont"/>
    <w:link w:val="Heading1"/>
    <w:rsid w:val="00D6626F"/>
    <w:rPr>
      <w:rFonts w:ascii="Arial" w:hAnsi="Arial"/>
      <w:b/>
      <w:sz w:val="32"/>
    </w:rPr>
  </w:style>
  <w:style w:type="paragraph" w:styleId="ListParagraph">
    <w:name w:val="List Paragraph"/>
    <w:basedOn w:val="Normal"/>
    <w:uiPriority w:val="34"/>
    <w:qFormat/>
    <w:rsid w:val="00E604CA"/>
    <w:pPr>
      <w:ind w:left="720"/>
      <w:contextualSpacing/>
    </w:pPr>
  </w:style>
  <w:style w:type="table" w:styleId="PlainTable1">
    <w:name w:val="Plain Table 1"/>
    <w:basedOn w:val="TableNormal"/>
    <w:uiPriority w:val="41"/>
    <w:rsid w:val="00A50DA3"/>
    <w:rPr>
      <w:rFonts w:asciiTheme="minorHAnsi" w:eastAsiaTheme="minorHAnsi" w:hAnsi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7266AF"/>
    <w:pPr>
      <w:spacing w:before="100" w:beforeAutospacing="1" w:after="100" w:afterAutospacing="1"/>
    </w:pPr>
    <w:rPr>
      <w:rFonts w:ascii="Times New Roman" w:hAnsi="Times New Roman"/>
      <w:sz w:val="24"/>
      <w:szCs w:val="24"/>
    </w:rPr>
  </w:style>
  <w:style w:type="paragraph" w:customStyle="1" w:styleId="paragraph">
    <w:name w:val="paragraph"/>
    <w:basedOn w:val="Normal"/>
    <w:rsid w:val="002605C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605C0"/>
  </w:style>
  <w:style w:type="character" w:customStyle="1" w:styleId="eop">
    <w:name w:val="eop"/>
    <w:basedOn w:val="DefaultParagraphFont"/>
    <w:rsid w:val="002605C0"/>
  </w:style>
  <w:style w:type="character" w:styleId="UnresolvedMention">
    <w:name w:val="Unresolved Mention"/>
    <w:basedOn w:val="DefaultParagraphFont"/>
    <w:uiPriority w:val="99"/>
    <w:semiHidden/>
    <w:unhideWhenUsed/>
    <w:rsid w:val="005C7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7036">
      <w:bodyDiv w:val="1"/>
      <w:marLeft w:val="0"/>
      <w:marRight w:val="0"/>
      <w:marTop w:val="0"/>
      <w:marBottom w:val="0"/>
      <w:divBdr>
        <w:top w:val="none" w:sz="0" w:space="0" w:color="auto"/>
        <w:left w:val="none" w:sz="0" w:space="0" w:color="auto"/>
        <w:bottom w:val="none" w:sz="0" w:space="0" w:color="auto"/>
        <w:right w:val="none" w:sz="0" w:space="0" w:color="auto"/>
      </w:divBdr>
    </w:div>
    <w:div w:id="469596433">
      <w:bodyDiv w:val="1"/>
      <w:marLeft w:val="0"/>
      <w:marRight w:val="0"/>
      <w:marTop w:val="0"/>
      <w:marBottom w:val="0"/>
      <w:divBdr>
        <w:top w:val="none" w:sz="0" w:space="0" w:color="auto"/>
        <w:left w:val="none" w:sz="0" w:space="0" w:color="auto"/>
        <w:bottom w:val="none" w:sz="0" w:space="0" w:color="auto"/>
        <w:right w:val="none" w:sz="0" w:space="0" w:color="auto"/>
      </w:divBdr>
    </w:div>
    <w:div w:id="487672108">
      <w:bodyDiv w:val="1"/>
      <w:marLeft w:val="0"/>
      <w:marRight w:val="0"/>
      <w:marTop w:val="0"/>
      <w:marBottom w:val="0"/>
      <w:divBdr>
        <w:top w:val="none" w:sz="0" w:space="0" w:color="auto"/>
        <w:left w:val="none" w:sz="0" w:space="0" w:color="auto"/>
        <w:bottom w:val="none" w:sz="0" w:space="0" w:color="auto"/>
        <w:right w:val="none" w:sz="0" w:space="0" w:color="auto"/>
      </w:divBdr>
    </w:div>
    <w:div w:id="608971410">
      <w:bodyDiv w:val="1"/>
      <w:marLeft w:val="0"/>
      <w:marRight w:val="0"/>
      <w:marTop w:val="0"/>
      <w:marBottom w:val="0"/>
      <w:divBdr>
        <w:top w:val="none" w:sz="0" w:space="0" w:color="auto"/>
        <w:left w:val="none" w:sz="0" w:space="0" w:color="auto"/>
        <w:bottom w:val="none" w:sz="0" w:space="0" w:color="auto"/>
        <w:right w:val="none" w:sz="0" w:space="0" w:color="auto"/>
      </w:divBdr>
    </w:div>
    <w:div w:id="852764989">
      <w:bodyDiv w:val="1"/>
      <w:marLeft w:val="0"/>
      <w:marRight w:val="0"/>
      <w:marTop w:val="0"/>
      <w:marBottom w:val="0"/>
      <w:divBdr>
        <w:top w:val="none" w:sz="0" w:space="0" w:color="auto"/>
        <w:left w:val="none" w:sz="0" w:space="0" w:color="auto"/>
        <w:bottom w:val="none" w:sz="0" w:space="0" w:color="auto"/>
        <w:right w:val="none" w:sz="0" w:space="0" w:color="auto"/>
      </w:divBdr>
    </w:div>
    <w:div w:id="1090198097">
      <w:bodyDiv w:val="1"/>
      <w:marLeft w:val="0"/>
      <w:marRight w:val="0"/>
      <w:marTop w:val="0"/>
      <w:marBottom w:val="0"/>
      <w:divBdr>
        <w:top w:val="none" w:sz="0" w:space="0" w:color="auto"/>
        <w:left w:val="none" w:sz="0" w:space="0" w:color="auto"/>
        <w:bottom w:val="none" w:sz="0" w:space="0" w:color="auto"/>
        <w:right w:val="none" w:sz="0" w:space="0" w:color="auto"/>
      </w:divBdr>
      <w:divsChild>
        <w:div w:id="1252011128">
          <w:marLeft w:val="0"/>
          <w:marRight w:val="0"/>
          <w:marTop w:val="0"/>
          <w:marBottom w:val="0"/>
          <w:divBdr>
            <w:top w:val="none" w:sz="0" w:space="0" w:color="auto"/>
            <w:left w:val="none" w:sz="0" w:space="0" w:color="auto"/>
            <w:bottom w:val="none" w:sz="0" w:space="0" w:color="auto"/>
            <w:right w:val="none" w:sz="0" w:space="0" w:color="auto"/>
          </w:divBdr>
        </w:div>
        <w:div w:id="534122994">
          <w:marLeft w:val="0"/>
          <w:marRight w:val="0"/>
          <w:marTop w:val="0"/>
          <w:marBottom w:val="0"/>
          <w:divBdr>
            <w:top w:val="none" w:sz="0" w:space="0" w:color="auto"/>
            <w:left w:val="none" w:sz="0" w:space="0" w:color="auto"/>
            <w:bottom w:val="none" w:sz="0" w:space="0" w:color="auto"/>
            <w:right w:val="none" w:sz="0" w:space="0" w:color="auto"/>
          </w:divBdr>
        </w:div>
        <w:div w:id="1794860090">
          <w:marLeft w:val="0"/>
          <w:marRight w:val="0"/>
          <w:marTop w:val="0"/>
          <w:marBottom w:val="0"/>
          <w:divBdr>
            <w:top w:val="none" w:sz="0" w:space="0" w:color="auto"/>
            <w:left w:val="none" w:sz="0" w:space="0" w:color="auto"/>
            <w:bottom w:val="none" w:sz="0" w:space="0" w:color="auto"/>
            <w:right w:val="none" w:sz="0" w:space="0" w:color="auto"/>
          </w:divBdr>
        </w:div>
        <w:div w:id="878669928">
          <w:marLeft w:val="0"/>
          <w:marRight w:val="0"/>
          <w:marTop w:val="0"/>
          <w:marBottom w:val="0"/>
          <w:divBdr>
            <w:top w:val="none" w:sz="0" w:space="0" w:color="auto"/>
            <w:left w:val="none" w:sz="0" w:space="0" w:color="auto"/>
            <w:bottom w:val="none" w:sz="0" w:space="0" w:color="auto"/>
            <w:right w:val="none" w:sz="0" w:space="0" w:color="auto"/>
          </w:divBdr>
        </w:div>
        <w:div w:id="2059283304">
          <w:marLeft w:val="0"/>
          <w:marRight w:val="0"/>
          <w:marTop w:val="0"/>
          <w:marBottom w:val="0"/>
          <w:divBdr>
            <w:top w:val="none" w:sz="0" w:space="0" w:color="auto"/>
            <w:left w:val="none" w:sz="0" w:space="0" w:color="auto"/>
            <w:bottom w:val="none" w:sz="0" w:space="0" w:color="auto"/>
            <w:right w:val="none" w:sz="0" w:space="0" w:color="auto"/>
          </w:divBdr>
        </w:div>
        <w:div w:id="1157183708">
          <w:marLeft w:val="0"/>
          <w:marRight w:val="0"/>
          <w:marTop w:val="0"/>
          <w:marBottom w:val="0"/>
          <w:divBdr>
            <w:top w:val="none" w:sz="0" w:space="0" w:color="auto"/>
            <w:left w:val="none" w:sz="0" w:space="0" w:color="auto"/>
            <w:bottom w:val="none" w:sz="0" w:space="0" w:color="auto"/>
            <w:right w:val="none" w:sz="0" w:space="0" w:color="auto"/>
          </w:divBdr>
        </w:div>
        <w:div w:id="1466002374">
          <w:marLeft w:val="0"/>
          <w:marRight w:val="0"/>
          <w:marTop w:val="0"/>
          <w:marBottom w:val="0"/>
          <w:divBdr>
            <w:top w:val="none" w:sz="0" w:space="0" w:color="auto"/>
            <w:left w:val="none" w:sz="0" w:space="0" w:color="auto"/>
            <w:bottom w:val="none" w:sz="0" w:space="0" w:color="auto"/>
            <w:right w:val="none" w:sz="0" w:space="0" w:color="auto"/>
          </w:divBdr>
        </w:div>
      </w:divsChild>
    </w:div>
    <w:div w:id="1173378047">
      <w:bodyDiv w:val="1"/>
      <w:marLeft w:val="0"/>
      <w:marRight w:val="0"/>
      <w:marTop w:val="0"/>
      <w:marBottom w:val="0"/>
      <w:divBdr>
        <w:top w:val="none" w:sz="0" w:space="0" w:color="auto"/>
        <w:left w:val="none" w:sz="0" w:space="0" w:color="auto"/>
        <w:bottom w:val="none" w:sz="0" w:space="0" w:color="auto"/>
        <w:right w:val="none" w:sz="0" w:space="0" w:color="auto"/>
      </w:divBdr>
      <w:divsChild>
        <w:div w:id="512841659">
          <w:marLeft w:val="0"/>
          <w:marRight w:val="0"/>
          <w:marTop w:val="0"/>
          <w:marBottom w:val="0"/>
          <w:divBdr>
            <w:top w:val="none" w:sz="0" w:space="0" w:color="auto"/>
            <w:left w:val="none" w:sz="0" w:space="0" w:color="auto"/>
            <w:bottom w:val="none" w:sz="0" w:space="0" w:color="auto"/>
            <w:right w:val="none" w:sz="0" w:space="0" w:color="auto"/>
          </w:divBdr>
        </w:div>
        <w:div w:id="357044390">
          <w:marLeft w:val="0"/>
          <w:marRight w:val="0"/>
          <w:marTop w:val="0"/>
          <w:marBottom w:val="0"/>
          <w:divBdr>
            <w:top w:val="none" w:sz="0" w:space="0" w:color="auto"/>
            <w:left w:val="none" w:sz="0" w:space="0" w:color="auto"/>
            <w:bottom w:val="none" w:sz="0" w:space="0" w:color="auto"/>
            <w:right w:val="none" w:sz="0" w:space="0" w:color="auto"/>
          </w:divBdr>
          <w:divsChild>
            <w:div w:id="1710103061">
              <w:marLeft w:val="0"/>
              <w:marRight w:val="0"/>
              <w:marTop w:val="30"/>
              <w:marBottom w:val="30"/>
              <w:divBdr>
                <w:top w:val="none" w:sz="0" w:space="0" w:color="auto"/>
                <w:left w:val="none" w:sz="0" w:space="0" w:color="auto"/>
                <w:bottom w:val="none" w:sz="0" w:space="0" w:color="auto"/>
                <w:right w:val="none" w:sz="0" w:space="0" w:color="auto"/>
              </w:divBdr>
              <w:divsChild>
                <w:div w:id="1819808661">
                  <w:marLeft w:val="0"/>
                  <w:marRight w:val="0"/>
                  <w:marTop w:val="0"/>
                  <w:marBottom w:val="0"/>
                  <w:divBdr>
                    <w:top w:val="none" w:sz="0" w:space="0" w:color="auto"/>
                    <w:left w:val="none" w:sz="0" w:space="0" w:color="auto"/>
                    <w:bottom w:val="none" w:sz="0" w:space="0" w:color="auto"/>
                    <w:right w:val="none" w:sz="0" w:space="0" w:color="auto"/>
                  </w:divBdr>
                  <w:divsChild>
                    <w:div w:id="1247960754">
                      <w:marLeft w:val="0"/>
                      <w:marRight w:val="0"/>
                      <w:marTop w:val="0"/>
                      <w:marBottom w:val="0"/>
                      <w:divBdr>
                        <w:top w:val="none" w:sz="0" w:space="0" w:color="auto"/>
                        <w:left w:val="none" w:sz="0" w:space="0" w:color="auto"/>
                        <w:bottom w:val="none" w:sz="0" w:space="0" w:color="auto"/>
                        <w:right w:val="none" w:sz="0" w:space="0" w:color="auto"/>
                      </w:divBdr>
                    </w:div>
                  </w:divsChild>
                </w:div>
                <w:div w:id="570700727">
                  <w:marLeft w:val="0"/>
                  <w:marRight w:val="0"/>
                  <w:marTop w:val="0"/>
                  <w:marBottom w:val="0"/>
                  <w:divBdr>
                    <w:top w:val="none" w:sz="0" w:space="0" w:color="auto"/>
                    <w:left w:val="none" w:sz="0" w:space="0" w:color="auto"/>
                    <w:bottom w:val="none" w:sz="0" w:space="0" w:color="auto"/>
                    <w:right w:val="none" w:sz="0" w:space="0" w:color="auto"/>
                  </w:divBdr>
                  <w:divsChild>
                    <w:div w:id="1226256231">
                      <w:marLeft w:val="0"/>
                      <w:marRight w:val="0"/>
                      <w:marTop w:val="0"/>
                      <w:marBottom w:val="0"/>
                      <w:divBdr>
                        <w:top w:val="none" w:sz="0" w:space="0" w:color="auto"/>
                        <w:left w:val="none" w:sz="0" w:space="0" w:color="auto"/>
                        <w:bottom w:val="none" w:sz="0" w:space="0" w:color="auto"/>
                        <w:right w:val="none" w:sz="0" w:space="0" w:color="auto"/>
                      </w:divBdr>
                    </w:div>
                  </w:divsChild>
                </w:div>
                <w:div w:id="708845286">
                  <w:marLeft w:val="0"/>
                  <w:marRight w:val="0"/>
                  <w:marTop w:val="0"/>
                  <w:marBottom w:val="0"/>
                  <w:divBdr>
                    <w:top w:val="none" w:sz="0" w:space="0" w:color="auto"/>
                    <w:left w:val="none" w:sz="0" w:space="0" w:color="auto"/>
                    <w:bottom w:val="none" w:sz="0" w:space="0" w:color="auto"/>
                    <w:right w:val="none" w:sz="0" w:space="0" w:color="auto"/>
                  </w:divBdr>
                  <w:divsChild>
                    <w:div w:id="5794177">
                      <w:marLeft w:val="0"/>
                      <w:marRight w:val="0"/>
                      <w:marTop w:val="0"/>
                      <w:marBottom w:val="0"/>
                      <w:divBdr>
                        <w:top w:val="none" w:sz="0" w:space="0" w:color="auto"/>
                        <w:left w:val="none" w:sz="0" w:space="0" w:color="auto"/>
                        <w:bottom w:val="none" w:sz="0" w:space="0" w:color="auto"/>
                        <w:right w:val="none" w:sz="0" w:space="0" w:color="auto"/>
                      </w:divBdr>
                    </w:div>
                  </w:divsChild>
                </w:div>
                <w:div w:id="2131119621">
                  <w:marLeft w:val="0"/>
                  <w:marRight w:val="0"/>
                  <w:marTop w:val="0"/>
                  <w:marBottom w:val="0"/>
                  <w:divBdr>
                    <w:top w:val="none" w:sz="0" w:space="0" w:color="auto"/>
                    <w:left w:val="none" w:sz="0" w:space="0" w:color="auto"/>
                    <w:bottom w:val="none" w:sz="0" w:space="0" w:color="auto"/>
                    <w:right w:val="none" w:sz="0" w:space="0" w:color="auto"/>
                  </w:divBdr>
                  <w:divsChild>
                    <w:div w:id="1776362682">
                      <w:marLeft w:val="0"/>
                      <w:marRight w:val="0"/>
                      <w:marTop w:val="0"/>
                      <w:marBottom w:val="0"/>
                      <w:divBdr>
                        <w:top w:val="none" w:sz="0" w:space="0" w:color="auto"/>
                        <w:left w:val="none" w:sz="0" w:space="0" w:color="auto"/>
                        <w:bottom w:val="none" w:sz="0" w:space="0" w:color="auto"/>
                        <w:right w:val="none" w:sz="0" w:space="0" w:color="auto"/>
                      </w:divBdr>
                    </w:div>
                  </w:divsChild>
                </w:div>
                <w:div w:id="474831425">
                  <w:marLeft w:val="0"/>
                  <w:marRight w:val="0"/>
                  <w:marTop w:val="0"/>
                  <w:marBottom w:val="0"/>
                  <w:divBdr>
                    <w:top w:val="none" w:sz="0" w:space="0" w:color="auto"/>
                    <w:left w:val="none" w:sz="0" w:space="0" w:color="auto"/>
                    <w:bottom w:val="none" w:sz="0" w:space="0" w:color="auto"/>
                    <w:right w:val="none" w:sz="0" w:space="0" w:color="auto"/>
                  </w:divBdr>
                  <w:divsChild>
                    <w:div w:id="1065682064">
                      <w:marLeft w:val="0"/>
                      <w:marRight w:val="0"/>
                      <w:marTop w:val="0"/>
                      <w:marBottom w:val="0"/>
                      <w:divBdr>
                        <w:top w:val="none" w:sz="0" w:space="0" w:color="auto"/>
                        <w:left w:val="none" w:sz="0" w:space="0" w:color="auto"/>
                        <w:bottom w:val="none" w:sz="0" w:space="0" w:color="auto"/>
                        <w:right w:val="none" w:sz="0" w:space="0" w:color="auto"/>
                      </w:divBdr>
                    </w:div>
                  </w:divsChild>
                </w:div>
                <w:div w:id="1330209130">
                  <w:marLeft w:val="0"/>
                  <w:marRight w:val="0"/>
                  <w:marTop w:val="0"/>
                  <w:marBottom w:val="0"/>
                  <w:divBdr>
                    <w:top w:val="none" w:sz="0" w:space="0" w:color="auto"/>
                    <w:left w:val="none" w:sz="0" w:space="0" w:color="auto"/>
                    <w:bottom w:val="none" w:sz="0" w:space="0" w:color="auto"/>
                    <w:right w:val="none" w:sz="0" w:space="0" w:color="auto"/>
                  </w:divBdr>
                  <w:divsChild>
                    <w:div w:id="209196132">
                      <w:marLeft w:val="0"/>
                      <w:marRight w:val="0"/>
                      <w:marTop w:val="0"/>
                      <w:marBottom w:val="0"/>
                      <w:divBdr>
                        <w:top w:val="none" w:sz="0" w:space="0" w:color="auto"/>
                        <w:left w:val="none" w:sz="0" w:space="0" w:color="auto"/>
                        <w:bottom w:val="none" w:sz="0" w:space="0" w:color="auto"/>
                        <w:right w:val="none" w:sz="0" w:space="0" w:color="auto"/>
                      </w:divBdr>
                    </w:div>
                  </w:divsChild>
                </w:div>
                <w:div w:id="2131510064">
                  <w:marLeft w:val="0"/>
                  <w:marRight w:val="0"/>
                  <w:marTop w:val="0"/>
                  <w:marBottom w:val="0"/>
                  <w:divBdr>
                    <w:top w:val="none" w:sz="0" w:space="0" w:color="auto"/>
                    <w:left w:val="none" w:sz="0" w:space="0" w:color="auto"/>
                    <w:bottom w:val="none" w:sz="0" w:space="0" w:color="auto"/>
                    <w:right w:val="none" w:sz="0" w:space="0" w:color="auto"/>
                  </w:divBdr>
                  <w:divsChild>
                    <w:div w:id="1289166983">
                      <w:marLeft w:val="0"/>
                      <w:marRight w:val="0"/>
                      <w:marTop w:val="0"/>
                      <w:marBottom w:val="0"/>
                      <w:divBdr>
                        <w:top w:val="none" w:sz="0" w:space="0" w:color="auto"/>
                        <w:left w:val="none" w:sz="0" w:space="0" w:color="auto"/>
                        <w:bottom w:val="none" w:sz="0" w:space="0" w:color="auto"/>
                        <w:right w:val="none" w:sz="0" w:space="0" w:color="auto"/>
                      </w:divBdr>
                    </w:div>
                  </w:divsChild>
                </w:div>
                <w:div w:id="1545870857">
                  <w:marLeft w:val="0"/>
                  <w:marRight w:val="0"/>
                  <w:marTop w:val="0"/>
                  <w:marBottom w:val="0"/>
                  <w:divBdr>
                    <w:top w:val="none" w:sz="0" w:space="0" w:color="auto"/>
                    <w:left w:val="none" w:sz="0" w:space="0" w:color="auto"/>
                    <w:bottom w:val="none" w:sz="0" w:space="0" w:color="auto"/>
                    <w:right w:val="none" w:sz="0" w:space="0" w:color="auto"/>
                  </w:divBdr>
                  <w:divsChild>
                    <w:div w:id="805927583">
                      <w:marLeft w:val="0"/>
                      <w:marRight w:val="0"/>
                      <w:marTop w:val="0"/>
                      <w:marBottom w:val="0"/>
                      <w:divBdr>
                        <w:top w:val="none" w:sz="0" w:space="0" w:color="auto"/>
                        <w:left w:val="none" w:sz="0" w:space="0" w:color="auto"/>
                        <w:bottom w:val="none" w:sz="0" w:space="0" w:color="auto"/>
                        <w:right w:val="none" w:sz="0" w:space="0" w:color="auto"/>
                      </w:divBdr>
                    </w:div>
                  </w:divsChild>
                </w:div>
                <w:div w:id="336469887">
                  <w:marLeft w:val="0"/>
                  <w:marRight w:val="0"/>
                  <w:marTop w:val="0"/>
                  <w:marBottom w:val="0"/>
                  <w:divBdr>
                    <w:top w:val="none" w:sz="0" w:space="0" w:color="auto"/>
                    <w:left w:val="none" w:sz="0" w:space="0" w:color="auto"/>
                    <w:bottom w:val="none" w:sz="0" w:space="0" w:color="auto"/>
                    <w:right w:val="none" w:sz="0" w:space="0" w:color="auto"/>
                  </w:divBdr>
                  <w:divsChild>
                    <w:div w:id="1550416618">
                      <w:marLeft w:val="0"/>
                      <w:marRight w:val="0"/>
                      <w:marTop w:val="0"/>
                      <w:marBottom w:val="0"/>
                      <w:divBdr>
                        <w:top w:val="none" w:sz="0" w:space="0" w:color="auto"/>
                        <w:left w:val="none" w:sz="0" w:space="0" w:color="auto"/>
                        <w:bottom w:val="none" w:sz="0" w:space="0" w:color="auto"/>
                        <w:right w:val="none" w:sz="0" w:space="0" w:color="auto"/>
                      </w:divBdr>
                    </w:div>
                  </w:divsChild>
                </w:div>
                <w:div w:id="1464276004">
                  <w:marLeft w:val="0"/>
                  <w:marRight w:val="0"/>
                  <w:marTop w:val="0"/>
                  <w:marBottom w:val="0"/>
                  <w:divBdr>
                    <w:top w:val="none" w:sz="0" w:space="0" w:color="auto"/>
                    <w:left w:val="none" w:sz="0" w:space="0" w:color="auto"/>
                    <w:bottom w:val="none" w:sz="0" w:space="0" w:color="auto"/>
                    <w:right w:val="none" w:sz="0" w:space="0" w:color="auto"/>
                  </w:divBdr>
                  <w:divsChild>
                    <w:div w:id="1320574738">
                      <w:marLeft w:val="0"/>
                      <w:marRight w:val="0"/>
                      <w:marTop w:val="0"/>
                      <w:marBottom w:val="0"/>
                      <w:divBdr>
                        <w:top w:val="none" w:sz="0" w:space="0" w:color="auto"/>
                        <w:left w:val="none" w:sz="0" w:space="0" w:color="auto"/>
                        <w:bottom w:val="none" w:sz="0" w:space="0" w:color="auto"/>
                        <w:right w:val="none" w:sz="0" w:space="0" w:color="auto"/>
                      </w:divBdr>
                    </w:div>
                  </w:divsChild>
                </w:div>
                <w:div w:id="133914000">
                  <w:marLeft w:val="0"/>
                  <w:marRight w:val="0"/>
                  <w:marTop w:val="0"/>
                  <w:marBottom w:val="0"/>
                  <w:divBdr>
                    <w:top w:val="none" w:sz="0" w:space="0" w:color="auto"/>
                    <w:left w:val="none" w:sz="0" w:space="0" w:color="auto"/>
                    <w:bottom w:val="none" w:sz="0" w:space="0" w:color="auto"/>
                    <w:right w:val="none" w:sz="0" w:space="0" w:color="auto"/>
                  </w:divBdr>
                  <w:divsChild>
                    <w:div w:id="1117945708">
                      <w:marLeft w:val="0"/>
                      <w:marRight w:val="0"/>
                      <w:marTop w:val="0"/>
                      <w:marBottom w:val="0"/>
                      <w:divBdr>
                        <w:top w:val="none" w:sz="0" w:space="0" w:color="auto"/>
                        <w:left w:val="none" w:sz="0" w:space="0" w:color="auto"/>
                        <w:bottom w:val="none" w:sz="0" w:space="0" w:color="auto"/>
                        <w:right w:val="none" w:sz="0" w:space="0" w:color="auto"/>
                      </w:divBdr>
                    </w:div>
                  </w:divsChild>
                </w:div>
                <w:div w:id="1671055919">
                  <w:marLeft w:val="0"/>
                  <w:marRight w:val="0"/>
                  <w:marTop w:val="0"/>
                  <w:marBottom w:val="0"/>
                  <w:divBdr>
                    <w:top w:val="none" w:sz="0" w:space="0" w:color="auto"/>
                    <w:left w:val="none" w:sz="0" w:space="0" w:color="auto"/>
                    <w:bottom w:val="none" w:sz="0" w:space="0" w:color="auto"/>
                    <w:right w:val="none" w:sz="0" w:space="0" w:color="auto"/>
                  </w:divBdr>
                  <w:divsChild>
                    <w:div w:id="97988504">
                      <w:marLeft w:val="0"/>
                      <w:marRight w:val="0"/>
                      <w:marTop w:val="0"/>
                      <w:marBottom w:val="0"/>
                      <w:divBdr>
                        <w:top w:val="none" w:sz="0" w:space="0" w:color="auto"/>
                        <w:left w:val="none" w:sz="0" w:space="0" w:color="auto"/>
                        <w:bottom w:val="none" w:sz="0" w:space="0" w:color="auto"/>
                        <w:right w:val="none" w:sz="0" w:space="0" w:color="auto"/>
                      </w:divBdr>
                    </w:div>
                  </w:divsChild>
                </w:div>
                <w:div w:id="281620509">
                  <w:marLeft w:val="0"/>
                  <w:marRight w:val="0"/>
                  <w:marTop w:val="0"/>
                  <w:marBottom w:val="0"/>
                  <w:divBdr>
                    <w:top w:val="none" w:sz="0" w:space="0" w:color="auto"/>
                    <w:left w:val="none" w:sz="0" w:space="0" w:color="auto"/>
                    <w:bottom w:val="none" w:sz="0" w:space="0" w:color="auto"/>
                    <w:right w:val="none" w:sz="0" w:space="0" w:color="auto"/>
                  </w:divBdr>
                  <w:divsChild>
                    <w:div w:id="481585497">
                      <w:marLeft w:val="0"/>
                      <w:marRight w:val="0"/>
                      <w:marTop w:val="0"/>
                      <w:marBottom w:val="0"/>
                      <w:divBdr>
                        <w:top w:val="none" w:sz="0" w:space="0" w:color="auto"/>
                        <w:left w:val="none" w:sz="0" w:space="0" w:color="auto"/>
                        <w:bottom w:val="none" w:sz="0" w:space="0" w:color="auto"/>
                        <w:right w:val="none" w:sz="0" w:space="0" w:color="auto"/>
                      </w:divBdr>
                    </w:div>
                  </w:divsChild>
                </w:div>
                <w:div w:id="1335916072">
                  <w:marLeft w:val="0"/>
                  <w:marRight w:val="0"/>
                  <w:marTop w:val="0"/>
                  <w:marBottom w:val="0"/>
                  <w:divBdr>
                    <w:top w:val="none" w:sz="0" w:space="0" w:color="auto"/>
                    <w:left w:val="none" w:sz="0" w:space="0" w:color="auto"/>
                    <w:bottom w:val="none" w:sz="0" w:space="0" w:color="auto"/>
                    <w:right w:val="none" w:sz="0" w:space="0" w:color="auto"/>
                  </w:divBdr>
                  <w:divsChild>
                    <w:div w:id="1431048459">
                      <w:marLeft w:val="0"/>
                      <w:marRight w:val="0"/>
                      <w:marTop w:val="0"/>
                      <w:marBottom w:val="0"/>
                      <w:divBdr>
                        <w:top w:val="none" w:sz="0" w:space="0" w:color="auto"/>
                        <w:left w:val="none" w:sz="0" w:space="0" w:color="auto"/>
                        <w:bottom w:val="none" w:sz="0" w:space="0" w:color="auto"/>
                        <w:right w:val="none" w:sz="0" w:space="0" w:color="auto"/>
                      </w:divBdr>
                    </w:div>
                  </w:divsChild>
                </w:div>
                <w:div w:id="1025717952">
                  <w:marLeft w:val="0"/>
                  <w:marRight w:val="0"/>
                  <w:marTop w:val="0"/>
                  <w:marBottom w:val="0"/>
                  <w:divBdr>
                    <w:top w:val="none" w:sz="0" w:space="0" w:color="auto"/>
                    <w:left w:val="none" w:sz="0" w:space="0" w:color="auto"/>
                    <w:bottom w:val="none" w:sz="0" w:space="0" w:color="auto"/>
                    <w:right w:val="none" w:sz="0" w:space="0" w:color="auto"/>
                  </w:divBdr>
                  <w:divsChild>
                    <w:div w:id="161698169">
                      <w:marLeft w:val="0"/>
                      <w:marRight w:val="0"/>
                      <w:marTop w:val="0"/>
                      <w:marBottom w:val="0"/>
                      <w:divBdr>
                        <w:top w:val="none" w:sz="0" w:space="0" w:color="auto"/>
                        <w:left w:val="none" w:sz="0" w:space="0" w:color="auto"/>
                        <w:bottom w:val="none" w:sz="0" w:space="0" w:color="auto"/>
                        <w:right w:val="none" w:sz="0" w:space="0" w:color="auto"/>
                      </w:divBdr>
                    </w:div>
                  </w:divsChild>
                </w:div>
                <w:div w:id="721563758">
                  <w:marLeft w:val="0"/>
                  <w:marRight w:val="0"/>
                  <w:marTop w:val="0"/>
                  <w:marBottom w:val="0"/>
                  <w:divBdr>
                    <w:top w:val="none" w:sz="0" w:space="0" w:color="auto"/>
                    <w:left w:val="none" w:sz="0" w:space="0" w:color="auto"/>
                    <w:bottom w:val="none" w:sz="0" w:space="0" w:color="auto"/>
                    <w:right w:val="none" w:sz="0" w:space="0" w:color="auto"/>
                  </w:divBdr>
                  <w:divsChild>
                    <w:div w:id="108554735">
                      <w:marLeft w:val="0"/>
                      <w:marRight w:val="0"/>
                      <w:marTop w:val="0"/>
                      <w:marBottom w:val="0"/>
                      <w:divBdr>
                        <w:top w:val="none" w:sz="0" w:space="0" w:color="auto"/>
                        <w:left w:val="none" w:sz="0" w:space="0" w:color="auto"/>
                        <w:bottom w:val="none" w:sz="0" w:space="0" w:color="auto"/>
                        <w:right w:val="none" w:sz="0" w:space="0" w:color="auto"/>
                      </w:divBdr>
                    </w:div>
                  </w:divsChild>
                </w:div>
                <w:div w:id="156041295">
                  <w:marLeft w:val="0"/>
                  <w:marRight w:val="0"/>
                  <w:marTop w:val="0"/>
                  <w:marBottom w:val="0"/>
                  <w:divBdr>
                    <w:top w:val="none" w:sz="0" w:space="0" w:color="auto"/>
                    <w:left w:val="none" w:sz="0" w:space="0" w:color="auto"/>
                    <w:bottom w:val="none" w:sz="0" w:space="0" w:color="auto"/>
                    <w:right w:val="none" w:sz="0" w:space="0" w:color="auto"/>
                  </w:divBdr>
                  <w:divsChild>
                    <w:div w:id="1914504326">
                      <w:marLeft w:val="0"/>
                      <w:marRight w:val="0"/>
                      <w:marTop w:val="0"/>
                      <w:marBottom w:val="0"/>
                      <w:divBdr>
                        <w:top w:val="none" w:sz="0" w:space="0" w:color="auto"/>
                        <w:left w:val="none" w:sz="0" w:space="0" w:color="auto"/>
                        <w:bottom w:val="none" w:sz="0" w:space="0" w:color="auto"/>
                        <w:right w:val="none" w:sz="0" w:space="0" w:color="auto"/>
                      </w:divBdr>
                    </w:div>
                  </w:divsChild>
                </w:div>
                <w:div w:id="978337641">
                  <w:marLeft w:val="0"/>
                  <w:marRight w:val="0"/>
                  <w:marTop w:val="0"/>
                  <w:marBottom w:val="0"/>
                  <w:divBdr>
                    <w:top w:val="none" w:sz="0" w:space="0" w:color="auto"/>
                    <w:left w:val="none" w:sz="0" w:space="0" w:color="auto"/>
                    <w:bottom w:val="none" w:sz="0" w:space="0" w:color="auto"/>
                    <w:right w:val="none" w:sz="0" w:space="0" w:color="auto"/>
                  </w:divBdr>
                  <w:divsChild>
                    <w:div w:id="1711800538">
                      <w:marLeft w:val="0"/>
                      <w:marRight w:val="0"/>
                      <w:marTop w:val="0"/>
                      <w:marBottom w:val="0"/>
                      <w:divBdr>
                        <w:top w:val="none" w:sz="0" w:space="0" w:color="auto"/>
                        <w:left w:val="none" w:sz="0" w:space="0" w:color="auto"/>
                        <w:bottom w:val="none" w:sz="0" w:space="0" w:color="auto"/>
                        <w:right w:val="none" w:sz="0" w:space="0" w:color="auto"/>
                      </w:divBdr>
                    </w:div>
                  </w:divsChild>
                </w:div>
                <w:div w:id="687945142">
                  <w:marLeft w:val="0"/>
                  <w:marRight w:val="0"/>
                  <w:marTop w:val="0"/>
                  <w:marBottom w:val="0"/>
                  <w:divBdr>
                    <w:top w:val="none" w:sz="0" w:space="0" w:color="auto"/>
                    <w:left w:val="none" w:sz="0" w:space="0" w:color="auto"/>
                    <w:bottom w:val="none" w:sz="0" w:space="0" w:color="auto"/>
                    <w:right w:val="none" w:sz="0" w:space="0" w:color="auto"/>
                  </w:divBdr>
                  <w:divsChild>
                    <w:div w:id="1021660353">
                      <w:marLeft w:val="0"/>
                      <w:marRight w:val="0"/>
                      <w:marTop w:val="0"/>
                      <w:marBottom w:val="0"/>
                      <w:divBdr>
                        <w:top w:val="none" w:sz="0" w:space="0" w:color="auto"/>
                        <w:left w:val="none" w:sz="0" w:space="0" w:color="auto"/>
                        <w:bottom w:val="none" w:sz="0" w:space="0" w:color="auto"/>
                        <w:right w:val="none" w:sz="0" w:space="0" w:color="auto"/>
                      </w:divBdr>
                    </w:div>
                  </w:divsChild>
                </w:div>
                <w:div w:id="1005939318">
                  <w:marLeft w:val="0"/>
                  <w:marRight w:val="0"/>
                  <w:marTop w:val="0"/>
                  <w:marBottom w:val="0"/>
                  <w:divBdr>
                    <w:top w:val="none" w:sz="0" w:space="0" w:color="auto"/>
                    <w:left w:val="none" w:sz="0" w:space="0" w:color="auto"/>
                    <w:bottom w:val="none" w:sz="0" w:space="0" w:color="auto"/>
                    <w:right w:val="none" w:sz="0" w:space="0" w:color="auto"/>
                  </w:divBdr>
                  <w:divsChild>
                    <w:div w:id="210729864">
                      <w:marLeft w:val="0"/>
                      <w:marRight w:val="0"/>
                      <w:marTop w:val="0"/>
                      <w:marBottom w:val="0"/>
                      <w:divBdr>
                        <w:top w:val="none" w:sz="0" w:space="0" w:color="auto"/>
                        <w:left w:val="none" w:sz="0" w:space="0" w:color="auto"/>
                        <w:bottom w:val="none" w:sz="0" w:space="0" w:color="auto"/>
                        <w:right w:val="none" w:sz="0" w:space="0" w:color="auto"/>
                      </w:divBdr>
                    </w:div>
                  </w:divsChild>
                </w:div>
                <w:div w:id="2066828318">
                  <w:marLeft w:val="0"/>
                  <w:marRight w:val="0"/>
                  <w:marTop w:val="0"/>
                  <w:marBottom w:val="0"/>
                  <w:divBdr>
                    <w:top w:val="none" w:sz="0" w:space="0" w:color="auto"/>
                    <w:left w:val="none" w:sz="0" w:space="0" w:color="auto"/>
                    <w:bottom w:val="none" w:sz="0" w:space="0" w:color="auto"/>
                    <w:right w:val="none" w:sz="0" w:space="0" w:color="auto"/>
                  </w:divBdr>
                  <w:divsChild>
                    <w:div w:id="1608737368">
                      <w:marLeft w:val="0"/>
                      <w:marRight w:val="0"/>
                      <w:marTop w:val="0"/>
                      <w:marBottom w:val="0"/>
                      <w:divBdr>
                        <w:top w:val="none" w:sz="0" w:space="0" w:color="auto"/>
                        <w:left w:val="none" w:sz="0" w:space="0" w:color="auto"/>
                        <w:bottom w:val="none" w:sz="0" w:space="0" w:color="auto"/>
                        <w:right w:val="none" w:sz="0" w:space="0" w:color="auto"/>
                      </w:divBdr>
                    </w:div>
                  </w:divsChild>
                </w:div>
                <w:div w:id="1134953195">
                  <w:marLeft w:val="0"/>
                  <w:marRight w:val="0"/>
                  <w:marTop w:val="0"/>
                  <w:marBottom w:val="0"/>
                  <w:divBdr>
                    <w:top w:val="none" w:sz="0" w:space="0" w:color="auto"/>
                    <w:left w:val="none" w:sz="0" w:space="0" w:color="auto"/>
                    <w:bottom w:val="none" w:sz="0" w:space="0" w:color="auto"/>
                    <w:right w:val="none" w:sz="0" w:space="0" w:color="auto"/>
                  </w:divBdr>
                  <w:divsChild>
                    <w:div w:id="800148567">
                      <w:marLeft w:val="0"/>
                      <w:marRight w:val="0"/>
                      <w:marTop w:val="0"/>
                      <w:marBottom w:val="0"/>
                      <w:divBdr>
                        <w:top w:val="none" w:sz="0" w:space="0" w:color="auto"/>
                        <w:left w:val="none" w:sz="0" w:space="0" w:color="auto"/>
                        <w:bottom w:val="none" w:sz="0" w:space="0" w:color="auto"/>
                        <w:right w:val="none" w:sz="0" w:space="0" w:color="auto"/>
                      </w:divBdr>
                    </w:div>
                  </w:divsChild>
                </w:div>
                <w:div w:id="462575437">
                  <w:marLeft w:val="0"/>
                  <w:marRight w:val="0"/>
                  <w:marTop w:val="0"/>
                  <w:marBottom w:val="0"/>
                  <w:divBdr>
                    <w:top w:val="none" w:sz="0" w:space="0" w:color="auto"/>
                    <w:left w:val="none" w:sz="0" w:space="0" w:color="auto"/>
                    <w:bottom w:val="none" w:sz="0" w:space="0" w:color="auto"/>
                    <w:right w:val="none" w:sz="0" w:space="0" w:color="auto"/>
                  </w:divBdr>
                  <w:divsChild>
                    <w:div w:id="2076276221">
                      <w:marLeft w:val="0"/>
                      <w:marRight w:val="0"/>
                      <w:marTop w:val="0"/>
                      <w:marBottom w:val="0"/>
                      <w:divBdr>
                        <w:top w:val="none" w:sz="0" w:space="0" w:color="auto"/>
                        <w:left w:val="none" w:sz="0" w:space="0" w:color="auto"/>
                        <w:bottom w:val="none" w:sz="0" w:space="0" w:color="auto"/>
                        <w:right w:val="none" w:sz="0" w:space="0" w:color="auto"/>
                      </w:divBdr>
                    </w:div>
                  </w:divsChild>
                </w:div>
                <w:div w:id="1777404536">
                  <w:marLeft w:val="0"/>
                  <w:marRight w:val="0"/>
                  <w:marTop w:val="0"/>
                  <w:marBottom w:val="0"/>
                  <w:divBdr>
                    <w:top w:val="none" w:sz="0" w:space="0" w:color="auto"/>
                    <w:left w:val="none" w:sz="0" w:space="0" w:color="auto"/>
                    <w:bottom w:val="none" w:sz="0" w:space="0" w:color="auto"/>
                    <w:right w:val="none" w:sz="0" w:space="0" w:color="auto"/>
                  </w:divBdr>
                  <w:divsChild>
                    <w:div w:id="1143423660">
                      <w:marLeft w:val="0"/>
                      <w:marRight w:val="0"/>
                      <w:marTop w:val="0"/>
                      <w:marBottom w:val="0"/>
                      <w:divBdr>
                        <w:top w:val="none" w:sz="0" w:space="0" w:color="auto"/>
                        <w:left w:val="none" w:sz="0" w:space="0" w:color="auto"/>
                        <w:bottom w:val="none" w:sz="0" w:space="0" w:color="auto"/>
                        <w:right w:val="none" w:sz="0" w:space="0" w:color="auto"/>
                      </w:divBdr>
                    </w:div>
                  </w:divsChild>
                </w:div>
                <w:div w:id="1101267527">
                  <w:marLeft w:val="0"/>
                  <w:marRight w:val="0"/>
                  <w:marTop w:val="0"/>
                  <w:marBottom w:val="0"/>
                  <w:divBdr>
                    <w:top w:val="none" w:sz="0" w:space="0" w:color="auto"/>
                    <w:left w:val="none" w:sz="0" w:space="0" w:color="auto"/>
                    <w:bottom w:val="none" w:sz="0" w:space="0" w:color="auto"/>
                    <w:right w:val="none" w:sz="0" w:space="0" w:color="auto"/>
                  </w:divBdr>
                  <w:divsChild>
                    <w:div w:id="466776274">
                      <w:marLeft w:val="0"/>
                      <w:marRight w:val="0"/>
                      <w:marTop w:val="0"/>
                      <w:marBottom w:val="0"/>
                      <w:divBdr>
                        <w:top w:val="none" w:sz="0" w:space="0" w:color="auto"/>
                        <w:left w:val="none" w:sz="0" w:space="0" w:color="auto"/>
                        <w:bottom w:val="none" w:sz="0" w:space="0" w:color="auto"/>
                        <w:right w:val="none" w:sz="0" w:space="0" w:color="auto"/>
                      </w:divBdr>
                    </w:div>
                  </w:divsChild>
                </w:div>
                <w:div w:id="944069782">
                  <w:marLeft w:val="0"/>
                  <w:marRight w:val="0"/>
                  <w:marTop w:val="0"/>
                  <w:marBottom w:val="0"/>
                  <w:divBdr>
                    <w:top w:val="none" w:sz="0" w:space="0" w:color="auto"/>
                    <w:left w:val="none" w:sz="0" w:space="0" w:color="auto"/>
                    <w:bottom w:val="none" w:sz="0" w:space="0" w:color="auto"/>
                    <w:right w:val="none" w:sz="0" w:space="0" w:color="auto"/>
                  </w:divBdr>
                  <w:divsChild>
                    <w:div w:id="1762097332">
                      <w:marLeft w:val="0"/>
                      <w:marRight w:val="0"/>
                      <w:marTop w:val="0"/>
                      <w:marBottom w:val="0"/>
                      <w:divBdr>
                        <w:top w:val="none" w:sz="0" w:space="0" w:color="auto"/>
                        <w:left w:val="none" w:sz="0" w:space="0" w:color="auto"/>
                        <w:bottom w:val="none" w:sz="0" w:space="0" w:color="auto"/>
                        <w:right w:val="none" w:sz="0" w:space="0" w:color="auto"/>
                      </w:divBdr>
                    </w:div>
                  </w:divsChild>
                </w:div>
                <w:div w:id="224031594">
                  <w:marLeft w:val="0"/>
                  <w:marRight w:val="0"/>
                  <w:marTop w:val="0"/>
                  <w:marBottom w:val="0"/>
                  <w:divBdr>
                    <w:top w:val="none" w:sz="0" w:space="0" w:color="auto"/>
                    <w:left w:val="none" w:sz="0" w:space="0" w:color="auto"/>
                    <w:bottom w:val="none" w:sz="0" w:space="0" w:color="auto"/>
                    <w:right w:val="none" w:sz="0" w:space="0" w:color="auto"/>
                  </w:divBdr>
                  <w:divsChild>
                    <w:div w:id="5594656">
                      <w:marLeft w:val="0"/>
                      <w:marRight w:val="0"/>
                      <w:marTop w:val="0"/>
                      <w:marBottom w:val="0"/>
                      <w:divBdr>
                        <w:top w:val="none" w:sz="0" w:space="0" w:color="auto"/>
                        <w:left w:val="none" w:sz="0" w:space="0" w:color="auto"/>
                        <w:bottom w:val="none" w:sz="0" w:space="0" w:color="auto"/>
                        <w:right w:val="none" w:sz="0" w:space="0" w:color="auto"/>
                      </w:divBdr>
                    </w:div>
                  </w:divsChild>
                </w:div>
                <w:div w:id="1360467765">
                  <w:marLeft w:val="0"/>
                  <w:marRight w:val="0"/>
                  <w:marTop w:val="0"/>
                  <w:marBottom w:val="0"/>
                  <w:divBdr>
                    <w:top w:val="none" w:sz="0" w:space="0" w:color="auto"/>
                    <w:left w:val="none" w:sz="0" w:space="0" w:color="auto"/>
                    <w:bottom w:val="none" w:sz="0" w:space="0" w:color="auto"/>
                    <w:right w:val="none" w:sz="0" w:space="0" w:color="auto"/>
                  </w:divBdr>
                  <w:divsChild>
                    <w:div w:id="1721053663">
                      <w:marLeft w:val="0"/>
                      <w:marRight w:val="0"/>
                      <w:marTop w:val="0"/>
                      <w:marBottom w:val="0"/>
                      <w:divBdr>
                        <w:top w:val="none" w:sz="0" w:space="0" w:color="auto"/>
                        <w:left w:val="none" w:sz="0" w:space="0" w:color="auto"/>
                        <w:bottom w:val="none" w:sz="0" w:space="0" w:color="auto"/>
                        <w:right w:val="none" w:sz="0" w:space="0" w:color="auto"/>
                      </w:divBdr>
                    </w:div>
                  </w:divsChild>
                </w:div>
                <w:div w:id="170995540">
                  <w:marLeft w:val="0"/>
                  <w:marRight w:val="0"/>
                  <w:marTop w:val="0"/>
                  <w:marBottom w:val="0"/>
                  <w:divBdr>
                    <w:top w:val="none" w:sz="0" w:space="0" w:color="auto"/>
                    <w:left w:val="none" w:sz="0" w:space="0" w:color="auto"/>
                    <w:bottom w:val="none" w:sz="0" w:space="0" w:color="auto"/>
                    <w:right w:val="none" w:sz="0" w:space="0" w:color="auto"/>
                  </w:divBdr>
                  <w:divsChild>
                    <w:div w:id="1456217764">
                      <w:marLeft w:val="0"/>
                      <w:marRight w:val="0"/>
                      <w:marTop w:val="0"/>
                      <w:marBottom w:val="0"/>
                      <w:divBdr>
                        <w:top w:val="none" w:sz="0" w:space="0" w:color="auto"/>
                        <w:left w:val="none" w:sz="0" w:space="0" w:color="auto"/>
                        <w:bottom w:val="none" w:sz="0" w:space="0" w:color="auto"/>
                        <w:right w:val="none" w:sz="0" w:space="0" w:color="auto"/>
                      </w:divBdr>
                    </w:div>
                  </w:divsChild>
                </w:div>
                <w:div w:id="1972859002">
                  <w:marLeft w:val="0"/>
                  <w:marRight w:val="0"/>
                  <w:marTop w:val="0"/>
                  <w:marBottom w:val="0"/>
                  <w:divBdr>
                    <w:top w:val="none" w:sz="0" w:space="0" w:color="auto"/>
                    <w:left w:val="none" w:sz="0" w:space="0" w:color="auto"/>
                    <w:bottom w:val="none" w:sz="0" w:space="0" w:color="auto"/>
                    <w:right w:val="none" w:sz="0" w:space="0" w:color="auto"/>
                  </w:divBdr>
                  <w:divsChild>
                    <w:div w:id="768163057">
                      <w:marLeft w:val="0"/>
                      <w:marRight w:val="0"/>
                      <w:marTop w:val="0"/>
                      <w:marBottom w:val="0"/>
                      <w:divBdr>
                        <w:top w:val="none" w:sz="0" w:space="0" w:color="auto"/>
                        <w:left w:val="none" w:sz="0" w:space="0" w:color="auto"/>
                        <w:bottom w:val="none" w:sz="0" w:space="0" w:color="auto"/>
                        <w:right w:val="none" w:sz="0" w:space="0" w:color="auto"/>
                      </w:divBdr>
                    </w:div>
                  </w:divsChild>
                </w:div>
                <w:div w:id="690760594">
                  <w:marLeft w:val="0"/>
                  <w:marRight w:val="0"/>
                  <w:marTop w:val="0"/>
                  <w:marBottom w:val="0"/>
                  <w:divBdr>
                    <w:top w:val="none" w:sz="0" w:space="0" w:color="auto"/>
                    <w:left w:val="none" w:sz="0" w:space="0" w:color="auto"/>
                    <w:bottom w:val="none" w:sz="0" w:space="0" w:color="auto"/>
                    <w:right w:val="none" w:sz="0" w:space="0" w:color="auto"/>
                  </w:divBdr>
                  <w:divsChild>
                    <w:div w:id="271984070">
                      <w:marLeft w:val="0"/>
                      <w:marRight w:val="0"/>
                      <w:marTop w:val="0"/>
                      <w:marBottom w:val="0"/>
                      <w:divBdr>
                        <w:top w:val="none" w:sz="0" w:space="0" w:color="auto"/>
                        <w:left w:val="none" w:sz="0" w:space="0" w:color="auto"/>
                        <w:bottom w:val="none" w:sz="0" w:space="0" w:color="auto"/>
                        <w:right w:val="none" w:sz="0" w:space="0" w:color="auto"/>
                      </w:divBdr>
                    </w:div>
                  </w:divsChild>
                </w:div>
                <w:div w:id="1456217119">
                  <w:marLeft w:val="0"/>
                  <w:marRight w:val="0"/>
                  <w:marTop w:val="0"/>
                  <w:marBottom w:val="0"/>
                  <w:divBdr>
                    <w:top w:val="none" w:sz="0" w:space="0" w:color="auto"/>
                    <w:left w:val="none" w:sz="0" w:space="0" w:color="auto"/>
                    <w:bottom w:val="none" w:sz="0" w:space="0" w:color="auto"/>
                    <w:right w:val="none" w:sz="0" w:space="0" w:color="auto"/>
                  </w:divBdr>
                  <w:divsChild>
                    <w:div w:id="40831823">
                      <w:marLeft w:val="0"/>
                      <w:marRight w:val="0"/>
                      <w:marTop w:val="0"/>
                      <w:marBottom w:val="0"/>
                      <w:divBdr>
                        <w:top w:val="none" w:sz="0" w:space="0" w:color="auto"/>
                        <w:left w:val="none" w:sz="0" w:space="0" w:color="auto"/>
                        <w:bottom w:val="none" w:sz="0" w:space="0" w:color="auto"/>
                        <w:right w:val="none" w:sz="0" w:space="0" w:color="auto"/>
                      </w:divBdr>
                    </w:div>
                  </w:divsChild>
                </w:div>
                <w:div w:id="1902132497">
                  <w:marLeft w:val="0"/>
                  <w:marRight w:val="0"/>
                  <w:marTop w:val="0"/>
                  <w:marBottom w:val="0"/>
                  <w:divBdr>
                    <w:top w:val="none" w:sz="0" w:space="0" w:color="auto"/>
                    <w:left w:val="none" w:sz="0" w:space="0" w:color="auto"/>
                    <w:bottom w:val="none" w:sz="0" w:space="0" w:color="auto"/>
                    <w:right w:val="none" w:sz="0" w:space="0" w:color="auto"/>
                  </w:divBdr>
                  <w:divsChild>
                    <w:div w:id="17449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83931">
      <w:bodyDiv w:val="1"/>
      <w:marLeft w:val="0"/>
      <w:marRight w:val="0"/>
      <w:marTop w:val="0"/>
      <w:marBottom w:val="0"/>
      <w:divBdr>
        <w:top w:val="none" w:sz="0" w:space="0" w:color="auto"/>
        <w:left w:val="none" w:sz="0" w:space="0" w:color="auto"/>
        <w:bottom w:val="none" w:sz="0" w:space="0" w:color="auto"/>
        <w:right w:val="none" w:sz="0" w:space="0" w:color="auto"/>
      </w:divBdr>
      <w:divsChild>
        <w:div w:id="1333296790">
          <w:marLeft w:val="0"/>
          <w:marRight w:val="0"/>
          <w:marTop w:val="0"/>
          <w:marBottom w:val="0"/>
          <w:divBdr>
            <w:top w:val="none" w:sz="0" w:space="0" w:color="auto"/>
            <w:left w:val="none" w:sz="0" w:space="0" w:color="auto"/>
            <w:bottom w:val="none" w:sz="0" w:space="0" w:color="auto"/>
            <w:right w:val="none" w:sz="0" w:space="0" w:color="auto"/>
          </w:divBdr>
        </w:div>
        <w:div w:id="1982077211">
          <w:marLeft w:val="0"/>
          <w:marRight w:val="0"/>
          <w:marTop w:val="0"/>
          <w:marBottom w:val="0"/>
          <w:divBdr>
            <w:top w:val="none" w:sz="0" w:space="0" w:color="auto"/>
            <w:left w:val="none" w:sz="0" w:space="0" w:color="auto"/>
            <w:bottom w:val="none" w:sz="0" w:space="0" w:color="auto"/>
            <w:right w:val="none" w:sz="0" w:space="0" w:color="auto"/>
          </w:divBdr>
        </w:div>
        <w:div w:id="1333070043">
          <w:marLeft w:val="0"/>
          <w:marRight w:val="0"/>
          <w:marTop w:val="0"/>
          <w:marBottom w:val="0"/>
          <w:divBdr>
            <w:top w:val="none" w:sz="0" w:space="0" w:color="auto"/>
            <w:left w:val="none" w:sz="0" w:space="0" w:color="auto"/>
            <w:bottom w:val="none" w:sz="0" w:space="0" w:color="auto"/>
            <w:right w:val="none" w:sz="0" w:space="0" w:color="auto"/>
          </w:divBdr>
        </w:div>
        <w:div w:id="926813531">
          <w:marLeft w:val="0"/>
          <w:marRight w:val="0"/>
          <w:marTop w:val="0"/>
          <w:marBottom w:val="0"/>
          <w:divBdr>
            <w:top w:val="none" w:sz="0" w:space="0" w:color="auto"/>
            <w:left w:val="none" w:sz="0" w:space="0" w:color="auto"/>
            <w:bottom w:val="none" w:sz="0" w:space="0" w:color="auto"/>
            <w:right w:val="none" w:sz="0" w:space="0" w:color="auto"/>
          </w:divBdr>
        </w:div>
        <w:div w:id="1760785962">
          <w:marLeft w:val="0"/>
          <w:marRight w:val="0"/>
          <w:marTop w:val="0"/>
          <w:marBottom w:val="0"/>
          <w:divBdr>
            <w:top w:val="none" w:sz="0" w:space="0" w:color="auto"/>
            <w:left w:val="none" w:sz="0" w:space="0" w:color="auto"/>
            <w:bottom w:val="none" w:sz="0" w:space="0" w:color="auto"/>
            <w:right w:val="none" w:sz="0" w:space="0" w:color="auto"/>
          </w:divBdr>
        </w:div>
        <w:div w:id="332612422">
          <w:marLeft w:val="0"/>
          <w:marRight w:val="0"/>
          <w:marTop w:val="0"/>
          <w:marBottom w:val="0"/>
          <w:divBdr>
            <w:top w:val="none" w:sz="0" w:space="0" w:color="auto"/>
            <w:left w:val="none" w:sz="0" w:space="0" w:color="auto"/>
            <w:bottom w:val="none" w:sz="0" w:space="0" w:color="auto"/>
            <w:right w:val="none" w:sz="0" w:space="0" w:color="auto"/>
          </w:divBdr>
        </w:div>
        <w:div w:id="1658613757">
          <w:marLeft w:val="0"/>
          <w:marRight w:val="0"/>
          <w:marTop w:val="0"/>
          <w:marBottom w:val="0"/>
          <w:divBdr>
            <w:top w:val="none" w:sz="0" w:space="0" w:color="auto"/>
            <w:left w:val="none" w:sz="0" w:space="0" w:color="auto"/>
            <w:bottom w:val="none" w:sz="0" w:space="0" w:color="auto"/>
            <w:right w:val="none" w:sz="0" w:space="0" w:color="auto"/>
          </w:divBdr>
        </w:div>
        <w:div w:id="1500609459">
          <w:marLeft w:val="0"/>
          <w:marRight w:val="0"/>
          <w:marTop w:val="0"/>
          <w:marBottom w:val="0"/>
          <w:divBdr>
            <w:top w:val="none" w:sz="0" w:space="0" w:color="auto"/>
            <w:left w:val="none" w:sz="0" w:space="0" w:color="auto"/>
            <w:bottom w:val="none" w:sz="0" w:space="0" w:color="auto"/>
            <w:right w:val="none" w:sz="0" w:space="0" w:color="auto"/>
          </w:divBdr>
        </w:div>
        <w:div w:id="1229733153">
          <w:marLeft w:val="0"/>
          <w:marRight w:val="0"/>
          <w:marTop w:val="0"/>
          <w:marBottom w:val="0"/>
          <w:divBdr>
            <w:top w:val="none" w:sz="0" w:space="0" w:color="auto"/>
            <w:left w:val="none" w:sz="0" w:space="0" w:color="auto"/>
            <w:bottom w:val="none" w:sz="0" w:space="0" w:color="auto"/>
            <w:right w:val="none" w:sz="0" w:space="0" w:color="auto"/>
          </w:divBdr>
        </w:div>
      </w:divsChild>
    </w:div>
    <w:div w:id="1282229944">
      <w:bodyDiv w:val="1"/>
      <w:marLeft w:val="0"/>
      <w:marRight w:val="0"/>
      <w:marTop w:val="0"/>
      <w:marBottom w:val="0"/>
      <w:divBdr>
        <w:top w:val="none" w:sz="0" w:space="0" w:color="auto"/>
        <w:left w:val="none" w:sz="0" w:space="0" w:color="auto"/>
        <w:bottom w:val="none" w:sz="0" w:space="0" w:color="auto"/>
        <w:right w:val="none" w:sz="0" w:space="0" w:color="auto"/>
      </w:divBdr>
    </w:div>
    <w:div w:id="1447045706">
      <w:bodyDiv w:val="1"/>
      <w:marLeft w:val="0"/>
      <w:marRight w:val="0"/>
      <w:marTop w:val="0"/>
      <w:marBottom w:val="0"/>
      <w:divBdr>
        <w:top w:val="none" w:sz="0" w:space="0" w:color="auto"/>
        <w:left w:val="none" w:sz="0" w:space="0" w:color="auto"/>
        <w:bottom w:val="none" w:sz="0" w:space="0" w:color="auto"/>
        <w:right w:val="none" w:sz="0" w:space="0" w:color="auto"/>
      </w:divBdr>
      <w:divsChild>
        <w:div w:id="928082068">
          <w:marLeft w:val="0"/>
          <w:marRight w:val="0"/>
          <w:marTop w:val="0"/>
          <w:marBottom w:val="0"/>
          <w:divBdr>
            <w:top w:val="none" w:sz="0" w:space="0" w:color="auto"/>
            <w:left w:val="none" w:sz="0" w:space="0" w:color="auto"/>
            <w:bottom w:val="none" w:sz="0" w:space="0" w:color="auto"/>
            <w:right w:val="none" w:sz="0" w:space="0" w:color="auto"/>
          </w:divBdr>
        </w:div>
        <w:div w:id="208734203">
          <w:marLeft w:val="0"/>
          <w:marRight w:val="0"/>
          <w:marTop w:val="0"/>
          <w:marBottom w:val="0"/>
          <w:divBdr>
            <w:top w:val="none" w:sz="0" w:space="0" w:color="auto"/>
            <w:left w:val="none" w:sz="0" w:space="0" w:color="auto"/>
            <w:bottom w:val="none" w:sz="0" w:space="0" w:color="auto"/>
            <w:right w:val="none" w:sz="0" w:space="0" w:color="auto"/>
          </w:divBdr>
        </w:div>
        <w:div w:id="776217414">
          <w:marLeft w:val="0"/>
          <w:marRight w:val="0"/>
          <w:marTop w:val="0"/>
          <w:marBottom w:val="0"/>
          <w:divBdr>
            <w:top w:val="none" w:sz="0" w:space="0" w:color="auto"/>
            <w:left w:val="none" w:sz="0" w:space="0" w:color="auto"/>
            <w:bottom w:val="none" w:sz="0" w:space="0" w:color="auto"/>
            <w:right w:val="none" w:sz="0" w:space="0" w:color="auto"/>
          </w:divBdr>
        </w:div>
        <w:div w:id="1492791795">
          <w:marLeft w:val="0"/>
          <w:marRight w:val="0"/>
          <w:marTop w:val="0"/>
          <w:marBottom w:val="0"/>
          <w:divBdr>
            <w:top w:val="none" w:sz="0" w:space="0" w:color="auto"/>
            <w:left w:val="none" w:sz="0" w:space="0" w:color="auto"/>
            <w:bottom w:val="none" w:sz="0" w:space="0" w:color="auto"/>
            <w:right w:val="none" w:sz="0" w:space="0" w:color="auto"/>
          </w:divBdr>
        </w:div>
        <w:div w:id="1165704061">
          <w:marLeft w:val="0"/>
          <w:marRight w:val="0"/>
          <w:marTop w:val="0"/>
          <w:marBottom w:val="0"/>
          <w:divBdr>
            <w:top w:val="none" w:sz="0" w:space="0" w:color="auto"/>
            <w:left w:val="none" w:sz="0" w:space="0" w:color="auto"/>
            <w:bottom w:val="none" w:sz="0" w:space="0" w:color="auto"/>
            <w:right w:val="none" w:sz="0" w:space="0" w:color="auto"/>
          </w:divBdr>
        </w:div>
      </w:divsChild>
    </w:div>
    <w:div w:id="14681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knowledge.csodfed.com/login/render.aspx?id=defaultcl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abler@westa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FB0D6-B049-47F0-B491-C779CB13DF32}">
  <ds:schemaRefs>
    <ds:schemaRef ds:uri="http://schemas.microsoft.com/sharepoint/v3/contenttype/forms"/>
  </ds:schemaRefs>
</ds:datastoreItem>
</file>

<file path=customXml/itemProps2.xml><?xml version="1.0" encoding="utf-8"?>
<ds:datastoreItem xmlns:ds="http://schemas.openxmlformats.org/officeDocument/2006/customXml" ds:itemID="{0A8D7344-F835-4506-8A34-1CD46921A8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0C4260-E63E-480C-8EDC-9802016D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2D38C-0CCB-476B-A670-E98B7020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1000</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CALIFORNIA AIR RESOURCES BOARD</vt:lpstr>
    </vt:vector>
  </TitlesOfParts>
  <Company>ARB</Company>
  <LinksUpToDate>false</LinksUpToDate>
  <CharactersWithSpaces>7558</CharactersWithSpaces>
  <SharedDoc>false</SharedDoc>
  <HLinks>
    <vt:vector size="6" baseType="variant">
      <vt:variant>
        <vt:i4>5111910</vt:i4>
      </vt:variant>
      <vt:variant>
        <vt:i4>0</vt:i4>
      </vt:variant>
      <vt:variant>
        <vt:i4>0</vt:i4>
      </vt:variant>
      <vt:variant>
        <vt:i4>5</vt:i4>
      </vt:variant>
      <vt:variant>
        <vt:lpwstr>mailto:jgabler@westar.org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AIR RESOURCES BOARD</dc:title>
  <dc:creator>CARB</dc:creator>
  <cp:lastModifiedBy>Jeffrey Gabler</cp:lastModifiedBy>
  <cp:revision>2</cp:revision>
  <cp:lastPrinted>2025-02-07T18:19:00Z</cp:lastPrinted>
  <dcterms:created xsi:type="dcterms:W3CDTF">2025-08-23T02:36:00Z</dcterms:created>
  <dcterms:modified xsi:type="dcterms:W3CDTF">2025-08-23T02:36:00Z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