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B2FBBC" w14:textId="70786CB7" w:rsidR="00F46196" w:rsidRDefault="00F46196" w:rsidP="00A40540">
      <w:pPr>
        <w:pStyle w:val="Heading1"/>
        <w:rPr>
          <w:rFonts w:eastAsia="+mn-ea"/>
          <w:b/>
          <w:bCs/>
          <w:noProof/>
        </w:rPr>
      </w:pPr>
      <w:r w:rsidRPr="00F46196">
        <w:rPr>
          <w:rFonts w:eastAsia="+mn-ea"/>
          <w:b/>
          <w:bCs/>
          <w:noProof/>
        </w:rPr>
        <mc:AlternateContent>
          <mc:Choice Requires="wps">
            <w:drawing>
              <wp:inline distT="0" distB="0" distL="0" distR="0" wp14:anchorId="56EFA1B7" wp14:editId="317C93BD">
                <wp:extent cx="9205993" cy="477078"/>
                <wp:effectExtent l="0" t="0" r="0" b="0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05993" cy="477078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864744" w14:textId="423A42B4" w:rsidR="00F46196" w:rsidRPr="00433A4C" w:rsidRDefault="00F46196" w:rsidP="00F46196">
                            <w:pPr>
                              <w:rPr>
                                <w:rFonts w:ascii="Articulate Narrow" w:eastAsia="+mn-ea" w:hAnsi="Articulate Narrow" w:cstheme="minorHAnsi"/>
                                <w:b/>
                                <w:bCs/>
                                <w:noProof/>
                                <w:kern w:val="24"/>
                                <w:sz w:val="40"/>
                                <w:szCs w:val="40"/>
                              </w:rPr>
                            </w:pPr>
                            <w:r w:rsidRPr="00433A4C">
                              <w:rPr>
                                <w:rFonts w:ascii="Articulate Narrow" w:eastAsia="+mn-ea" w:hAnsi="Articulate Narrow" w:cstheme="minorHAnsi"/>
                                <w:b/>
                                <w:bCs/>
                                <w:noProof/>
                                <w:kern w:val="24"/>
                                <w:sz w:val="40"/>
                                <w:szCs w:val="40"/>
                              </w:rPr>
                              <w:t>Daily, Weekly, Monthly, Quarterly, and Annual Preventative Maintenance Examples</w:t>
                            </w:r>
                          </w:p>
                          <w:p w14:paraId="35DC2FBB" w14:textId="4D9E0533" w:rsidR="00F46196" w:rsidRDefault="00F4619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56EFA1B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width:724.9pt;height:37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" fillcolor="#c5e0b3 [1305]" stroked="f">
                <v:textbox>
                  <w:txbxContent>
                    <w:p w14:paraId="6D864744" w14:textId="423A42B4" w:rsidR="00F46196" w:rsidRPr="00433A4C" w:rsidRDefault="00F46196" w:rsidP="00F46196">
                      <w:pPr>
                        <w:rPr>
                          <w:rFonts w:ascii="Articulate Narrow" w:eastAsia="+mn-ea" w:hAnsi="Articulate Narrow" w:cstheme="minorHAnsi"/>
                          <w:b/>
                          <w:bCs/>
                          <w:noProof/>
                          <w:kern w:val="24"/>
                          <w:sz w:val="40"/>
                          <w:szCs w:val="40"/>
                        </w:rPr>
                      </w:pPr>
                      <w:r w:rsidRPr="00433A4C">
                        <w:rPr>
                          <w:rFonts w:ascii="Articulate Narrow" w:eastAsia="+mn-ea" w:hAnsi="Articulate Narrow" w:cstheme="minorHAnsi"/>
                          <w:b/>
                          <w:bCs/>
                          <w:noProof/>
                          <w:kern w:val="24"/>
                          <w:sz w:val="40"/>
                          <w:szCs w:val="40"/>
                        </w:rPr>
                        <w:t>Daily, Weekly, Monthly, Quarterly, and Annual Preventative Maintenance Examples</w:t>
                      </w:r>
                    </w:p>
                    <w:p w14:paraId="35DC2FBB" w14:textId="4D9E0533" w:rsidR="00F46196" w:rsidRDefault="00F46196"/>
                  </w:txbxContent>
                </v:textbox>
                <w10:anchorlock/>
              </v:shape>
            </w:pict>
          </mc:Fallback>
        </mc:AlternateContent>
      </w:r>
    </w:p>
    <w:p w14:paraId="6A4691BB" w14:textId="133C8245" w:rsidR="006D0BAF" w:rsidRDefault="008F6E2D" w:rsidP="00A40540">
      <w:pPr>
        <w:pStyle w:val="Heading1"/>
        <w:rPr>
          <w:rFonts w:eastAsia="+mn-ea"/>
          <w:b/>
          <w:bCs/>
          <w:noProof/>
        </w:rPr>
      </w:pPr>
      <w:r w:rsidRPr="006D0BAF">
        <w:rPr>
          <w:rFonts w:eastAsia="+mn-ea"/>
          <w:b/>
          <w:bCs/>
          <w:noProof/>
        </w:rPr>
        <w:t xml:space="preserve">Daily </w:t>
      </w:r>
      <w:r w:rsidR="006D0BAF">
        <w:rPr>
          <w:rFonts w:eastAsia="+mn-ea"/>
          <w:b/>
          <w:bCs/>
          <w:noProof/>
        </w:rPr>
        <w:t xml:space="preserve">Preventative </w:t>
      </w:r>
      <w:r w:rsidRPr="006D0BAF">
        <w:rPr>
          <w:rFonts w:eastAsia="+mn-ea"/>
          <w:b/>
          <w:bCs/>
          <w:noProof/>
        </w:rPr>
        <w:t>Maintenance Example</w:t>
      </w:r>
      <w:bookmarkStart w:id="0" w:name="_GoBack"/>
      <w:bookmarkEnd w:id="0"/>
    </w:p>
    <w:p w14:paraId="135E44EB" w14:textId="77777777" w:rsidR="00433A4C" w:rsidRPr="00433A4C" w:rsidRDefault="00433A4C" w:rsidP="00433A4C"/>
    <w:p w14:paraId="5E6CFBA4" w14:textId="76CC82D3" w:rsidR="003E1EBC" w:rsidRDefault="006D0813" w:rsidP="006D0813">
      <w:pPr>
        <w:jc w:val="center"/>
      </w:pPr>
      <w:r w:rsidRPr="006D0813">
        <w:rPr>
          <w:rFonts w:ascii="Arial Nova" w:hAnsi="Arial Nova"/>
          <w:b/>
          <w:bCs/>
          <w:sz w:val="24"/>
          <w:szCs w:val="24"/>
        </w:rPr>
        <w:t>Sample System Checks – Daily</w:t>
      </w:r>
    </w:p>
    <w:tbl>
      <w:tblPr>
        <w:tblStyle w:val="GridTable5Dark-Accent1"/>
        <w:tblW w:w="14210" w:type="dxa"/>
        <w:tblLook w:val="0420" w:firstRow="1" w:lastRow="0" w:firstColumn="0" w:lastColumn="0" w:noHBand="0" w:noVBand="1"/>
      </w:tblPr>
      <w:tblGrid>
        <w:gridCol w:w="2012"/>
        <w:gridCol w:w="3748"/>
        <w:gridCol w:w="2215"/>
        <w:gridCol w:w="2624"/>
        <w:gridCol w:w="3611"/>
      </w:tblGrid>
      <w:tr w:rsidR="003E1EBC" w:rsidRPr="00A40540" w14:paraId="58B531AD" w14:textId="77777777" w:rsidTr="00433A4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67"/>
        </w:trPr>
        <w:tc>
          <w:tcPr>
            <w:tcW w:w="2012" w:type="dxa"/>
            <w:hideMark/>
          </w:tcPr>
          <w:p w14:paraId="4801C0A3" w14:textId="77777777" w:rsidR="003E1EBC" w:rsidRPr="00A40540" w:rsidRDefault="003E1EBC" w:rsidP="00FB68E0">
            <w:pPr>
              <w:rPr>
                <w:rFonts w:ascii="Arial Nova" w:hAnsi="Arial Nova"/>
                <w:sz w:val="24"/>
                <w:szCs w:val="24"/>
              </w:rPr>
            </w:pPr>
            <w:r w:rsidRPr="00A40540">
              <w:rPr>
                <w:rFonts w:ascii="Arial Nova" w:hAnsi="Arial Nova"/>
                <w:sz w:val="24"/>
                <w:szCs w:val="24"/>
              </w:rPr>
              <w:t>Item</w:t>
            </w:r>
          </w:p>
        </w:tc>
        <w:tc>
          <w:tcPr>
            <w:tcW w:w="3748" w:type="dxa"/>
          </w:tcPr>
          <w:p w14:paraId="33C19ECD" w14:textId="77777777" w:rsidR="003E1EBC" w:rsidRPr="00A40540" w:rsidRDefault="003E1EBC" w:rsidP="001A3824">
            <w:pPr>
              <w:rPr>
                <w:rFonts w:ascii="Arial Nova" w:hAnsi="Arial Nova"/>
                <w:sz w:val="24"/>
                <w:szCs w:val="24"/>
              </w:rPr>
            </w:pPr>
          </w:p>
        </w:tc>
        <w:tc>
          <w:tcPr>
            <w:tcW w:w="2215" w:type="dxa"/>
            <w:hideMark/>
          </w:tcPr>
          <w:p w14:paraId="0647FC45" w14:textId="1DFDFC37" w:rsidR="003E1EBC" w:rsidRPr="00A40540" w:rsidRDefault="003E1EBC" w:rsidP="001A3824">
            <w:pPr>
              <w:rPr>
                <w:rFonts w:ascii="Arial Nova" w:hAnsi="Arial Nova"/>
                <w:sz w:val="24"/>
                <w:szCs w:val="24"/>
              </w:rPr>
            </w:pPr>
            <w:r w:rsidRPr="00A40540">
              <w:rPr>
                <w:rFonts w:ascii="Arial Nova" w:hAnsi="Arial Nova"/>
                <w:sz w:val="24"/>
                <w:szCs w:val="24"/>
              </w:rPr>
              <w:t>Tag</w:t>
            </w:r>
          </w:p>
        </w:tc>
        <w:tc>
          <w:tcPr>
            <w:tcW w:w="2624" w:type="dxa"/>
            <w:hideMark/>
          </w:tcPr>
          <w:p w14:paraId="12A58862" w14:textId="77777777" w:rsidR="003E1EBC" w:rsidRPr="00A40540" w:rsidRDefault="003E1EBC" w:rsidP="001A3824">
            <w:pPr>
              <w:rPr>
                <w:rFonts w:ascii="Arial Nova" w:hAnsi="Arial Nova"/>
                <w:sz w:val="24"/>
                <w:szCs w:val="24"/>
              </w:rPr>
            </w:pPr>
            <w:r w:rsidRPr="00A40540">
              <w:rPr>
                <w:rFonts w:ascii="Arial Nova" w:hAnsi="Arial Nova"/>
                <w:sz w:val="24"/>
                <w:szCs w:val="24"/>
              </w:rPr>
              <w:t>Set Point</w:t>
            </w:r>
          </w:p>
        </w:tc>
        <w:tc>
          <w:tcPr>
            <w:tcW w:w="3611" w:type="dxa"/>
            <w:hideMark/>
          </w:tcPr>
          <w:p w14:paraId="736DDC9C" w14:textId="77777777" w:rsidR="003E1EBC" w:rsidRPr="00A40540" w:rsidRDefault="003E1EBC" w:rsidP="001A3824">
            <w:pPr>
              <w:rPr>
                <w:rFonts w:ascii="Arial Nova" w:hAnsi="Arial Nova"/>
                <w:sz w:val="24"/>
                <w:szCs w:val="24"/>
              </w:rPr>
            </w:pPr>
            <w:r w:rsidRPr="00A40540">
              <w:rPr>
                <w:rFonts w:ascii="Arial Nova" w:hAnsi="Arial Nova"/>
                <w:sz w:val="24"/>
                <w:szCs w:val="24"/>
              </w:rPr>
              <w:t>Record Daily Value or Status</w:t>
            </w:r>
          </w:p>
        </w:tc>
      </w:tr>
      <w:tr w:rsidR="00A40540" w:rsidRPr="00A40540" w14:paraId="0DF1120E" w14:textId="77777777" w:rsidTr="00433A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7"/>
        </w:trPr>
        <w:tc>
          <w:tcPr>
            <w:tcW w:w="2012" w:type="dxa"/>
            <w:hideMark/>
          </w:tcPr>
          <w:p w14:paraId="3A3F8DFE" w14:textId="77777777" w:rsidR="00A40540" w:rsidRPr="00A40540" w:rsidRDefault="00A40540" w:rsidP="00A40540">
            <w:pPr>
              <w:rPr>
                <w:rFonts w:ascii="Arial Nova" w:hAnsi="Arial Nova"/>
                <w:sz w:val="24"/>
                <w:szCs w:val="24"/>
              </w:rPr>
            </w:pPr>
            <w:r w:rsidRPr="00A40540">
              <w:rPr>
                <w:rFonts w:ascii="Arial Nova" w:hAnsi="Arial Nova"/>
                <w:b/>
                <w:bCs/>
                <w:sz w:val="24"/>
                <w:szCs w:val="24"/>
              </w:rPr>
              <w:t>Pressures</w:t>
            </w:r>
          </w:p>
        </w:tc>
        <w:tc>
          <w:tcPr>
            <w:tcW w:w="3748" w:type="dxa"/>
            <w:hideMark/>
          </w:tcPr>
          <w:p w14:paraId="33372270" w14:textId="77777777" w:rsidR="00A40540" w:rsidRPr="00A40540" w:rsidRDefault="00A40540" w:rsidP="00A40540">
            <w:pPr>
              <w:rPr>
                <w:rFonts w:ascii="Arial Nova" w:hAnsi="Arial Nova"/>
                <w:sz w:val="24"/>
                <w:szCs w:val="24"/>
              </w:rPr>
            </w:pPr>
            <w:r w:rsidRPr="00A40540">
              <w:rPr>
                <w:rFonts w:ascii="Arial Nova" w:hAnsi="Arial Nova"/>
                <w:sz w:val="24"/>
                <w:szCs w:val="24"/>
              </w:rPr>
              <w:t>Instrument air</w:t>
            </w:r>
          </w:p>
        </w:tc>
        <w:tc>
          <w:tcPr>
            <w:tcW w:w="2215" w:type="dxa"/>
            <w:hideMark/>
          </w:tcPr>
          <w:p w14:paraId="6531025E" w14:textId="77777777" w:rsidR="00A40540" w:rsidRPr="00A40540" w:rsidRDefault="00A40540" w:rsidP="00A40540">
            <w:pPr>
              <w:rPr>
                <w:rFonts w:ascii="Arial Nova" w:hAnsi="Arial Nova"/>
                <w:sz w:val="24"/>
                <w:szCs w:val="24"/>
              </w:rPr>
            </w:pPr>
            <w:r w:rsidRPr="00A40540">
              <w:rPr>
                <w:rFonts w:ascii="Arial Nova" w:hAnsi="Arial Nova"/>
                <w:b/>
                <w:bCs/>
                <w:sz w:val="24"/>
                <w:szCs w:val="24"/>
              </w:rPr>
              <w:t>PG1</w:t>
            </w:r>
          </w:p>
        </w:tc>
        <w:tc>
          <w:tcPr>
            <w:tcW w:w="2624" w:type="dxa"/>
            <w:hideMark/>
          </w:tcPr>
          <w:p w14:paraId="2434CEA1" w14:textId="77777777" w:rsidR="00A40540" w:rsidRPr="00A40540" w:rsidRDefault="00A40540" w:rsidP="00A40540">
            <w:pPr>
              <w:rPr>
                <w:rFonts w:ascii="Arial Nova" w:hAnsi="Arial Nova"/>
                <w:sz w:val="24"/>
                <w:szCs w:val="24"/>
              </w:rPr>
            </w:pPr>
            <w:r w:rsidRPr="00A40540">
              <w:rPr>
                <w:rFonts w:ascii="Arial Nova" w:hAnsi="Arial Nova"/>
                <w:sz w:val="24"/>
                <w:szCs w:val="24"/>
              </w:rPr>
              <w:t xml:space="preserve">&gt;90 </w:t>
            </w:r>
            <w:proofErr w:type="spellStart"/>
            <w:r w:rsidRPr="00A40540">
              <w:rPr>
                <w:rFonts w:ascii="Arial Nova" w:hAnsi="Arial Nova"/>
                <w:sz w:val="24"/>
                <w:szCs w:val="24"/>
              </w:rPr>
              <w:t>psig</w:t>
            </w:r>
            <w:proofErr w:type="spellEnd"/>
          </w:p>
        </w:tc>
        <w:tc>
          <w:tcPr>
            <w:tcW w:w="3611" w:type="dxa"/>
            <w:hideMark/>
          </w:tcPr>
          <w:p w14:paraId="18E7C158" w14:textId="77777777" w:rsidR="00A40540" w:rsidRPr="00A40540" w:rsidRDefault="00A40540" w:rsidP="00A40540">
            <w:pPr>
              <w:rPr>
                <w:rFonts w:ascii="Arial Nova" w:hAnsi="Arial Nova"/>
                <w:sz w:val="24"/>
                <w:szCs w:val="24"/>
              </w:rPr>
            </w:pPr>
          </w:p>
        </w:tc>
      </w:tr>
      <w:tr w:rsidR="00A40540" w:rsidRPr="00A40540" w14:paraId="56458191" w14:textId="77777777" w:rsidTr="00433A4C">
        <w:trPr>
          <w:trHeight w:val="407"/>
        </w:trPr>
        <w:tc>
          <w:tcPr>
            <w:tcW w:w="2012" w:type="dxa"/>
            <w:hideMark/>
          </w:tcPr>
          <w:p w14:paraId="744E68B1" w14:textId="77777777" w:rsidR="00A40540" w:rsidRPr="00A40540" w:rsidRDefault="00A40540" w:rsidP="00A40540">
            <w:pPr>
              <w:spacing w:after="160" w:line="259" w:lineRule="auto"/>
              <w:rPr>
                <w:rFonts w:ascii="Arial Nova" w:hAnsi="Arial Nova"/>
                <w:sz w:val="24"/>
                <w:szCs w:val="24"/>
              </w:rPr>
            </w:pPr>
          </w:p>
        </w:tc>
        <w:tc>
          <w:tcPr>
            <w:tcW w:w="3748" w:type="dxa"/>
            <w:hideMark/>
          </w:tcPr>
          <w:p w14:paraId="7F1344AF" w14:textId="77777777" w:rsidR="00A40540" w:rsidRPr="00A40540" w:rsidRDefault="00A40540" w:rsidP="00A40540">
            <w:pPr>
              <w:rPr>
                <w:rFonts w:ascii="Arial Nova" w:hAnsi="Arial Nova"/>
                <w:sz w:val="24"/>
                <w:szCs w:val="24"/>
              </w:rPr>
            </w:pPr>
            <w:r w:rsidRPr="00A40540">
              <w:rPr>
                <w:rFonts w:ascii="Arial Nova" w:hAnsi="Arial Nova"/>
                <w:sz w:val="24"/>
                <w:szCs w:val="24"/>
              </w:rPr>
              <w:t>Sample pressure</w:t>
            </w:r>
          </w:p>
        </w:tc>
        <w:tc>
          <w:tcPr>
            <w:tcW w:w="2215" w:type="dxa"/>
            <w:hideMark/>
          </w:tcPr>
          <w:p w14:paraId="213EED7B" w14:textId="77777777" w:rsidR="00A40540" w:rsidRPr="00A40540" w:rsidRDefault="00A40540" w:rsidP="00A40540">
            <w:pPr>
              <w:rPr>
                <w:rFonts w:ascii="Arial Nova" w:hAnsi="Arial Nova"/>
                <w:sz w:val="24"/>
                <w:szCs w:val="24"/>
              </w:rPr>
            </w:pPr>
            <w:r w:rsidRPr="00A40540">
              <w:rPr>
                <w:rFonts w:ascii="Arial Nova" w:hAnsi="Arial Nova"/>
                <w:b/>
                <w:bCs/>
                <w:sz w:val="24"/>
                <w:szCs w:val="24"/>
              </w:rPr>
              <w:t>PG2</w:t>
            </w:r>
          </w:p>
        </w:tc>
        <w:tc>
          <w:tcPr>
            <w:tcW w:w="2624" w:type="dxa"/>
            <w:hideMark/>
          </w:tcPr>
          <w:p w14:paraId="06293D90" w14:textId="77777777" w:rsidR="00A40540" w:rsidRPr="00A40540" w:rsidRDefault="00A40540" w:rsidP="00A40540">
            <w:pPr>
              <w:rPr>
                <w:rFonts w:ascii="Arial Nova" w:hAnsi="Arial Nova"/>
                <w:sz w:val="24"/>
                <w:szCs w:val="24"/>
              </w:rPr>
            </w:pPr>
            <w:r w:rsidRPr="00A40540">
              <w:rPr>
                <w:rFonts w:ascii="Arial Nova" w:hAnsi="Arial Nova"/>
                <w:sz w:val="24"/>
                <w:szCs w:val="24"/>
              </w:rPr>
              <w:t xml:space="preserve">&gt;2 </w:t>
            </w:r>
            <w:proofErr w:type="spellStart"/>
            <w:r w:rsidRPr="00A40540">
              <w:rPr>
                <w:rFonts w:ascii="Arial Nova" w:hAnsi="Arial Nova"/>
                <w:sz w:val="24"/>
                <w:szCs w:val="24"/>
              </w:rPr>
              <w:t>psig</w:t>
            </w:r>
            <w:proofErr w:type="spellEnd"/>
          </w:p>
        </w:tc>
        <w:tc>
          <w:tcPr>
            <w:tcW w:w="3611" w:type="dxa"/>
            <w:hideMark/>
          </w:tcPr>
          <w:p w14:paraId="772B616D" w14:textId="77777777" w:rsidR="00A40540" w:rsidRPr="00A40540" w:rsidRDefault="00A40540" w:rsidP="00A40540">
            <w:pPr>
              <w:rPr>
                <w:rFonts w:ascii="Arial Nova" w:hAnsi="Arial Nova"/>
                <w:sz w:val="24"/>
                <w:szCs w:val="24"/>
              </w:rPr>
            </w:pPr>
          </w:p>
        </w:tc>
      </w:tr>
      <w:tr w:rsidR="00A40540" w:rsidRPr="00A40540" w14:paraId="742D4D63" w14:textId="77777777" w:rsidTr="00433A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7"/>
        </w:trPr>
        <w:tc>
          <w:tcPr>
            <w:tcW w:w="2012" w:type="dxa"/>
            <w:hideMark/>
          </w:tcPr>
          <w:p w14:paraId="438871F7" w14:textId="77777777" w:rsidR="00A40540" w:rsidRPr="00A40540" w:rsidRDefault="00A40540" w:rsidP="00A40540">
            <w:pPr>
              <w:rPr>
                <w:rFonts w:ascii="Arial Nova" w:hAnsi="Arial Nova"/>
                <w:sz w:val="24"/>
                <w:szCs w:val="24"/>
              </w:rPr>
            </w:pPr>
          </w:p>
        </w:tc>
        <w:tc>
          <w:tcPr>
            <w:tcW w:w="3748" w:type="dxa"/>
            <w:hideMark/>
          </w:tcPr>
          <w:p w14:paraId="6488E5D9" w14:textId="77777777" w:rsidR="00A40540" w:rsidRPr="00A40540" w:rsidRDefault="00A40540" w:rsidP="00A40540">
            <w:pPr>
              <w:rPr>
                <w:rFonts w:ascii="Arial Nova" w:hAnsi="Arial Nova"/>
                <w:sz w:val="24"/>
                <w:szCs w:val="24"/>
              </w:rPr>
            </w:pPr>
            <w:r w:rsidRPr="00A40540">
              <w:rPr>
                <w:rFonts w:ascii="Arial Nova" w:hAnsi="Arial Nova"/>
                <w:sz w:val="24"/>
                <w:szCs w:val="24"/>
              </w:rPr>
              <w:t>Probe vacuum</w:t>
            </w:r>
          </w:p>
        </w:tc>
        <w:tc>
          <w:tcPr>
            <w:tcW w:w="2215" w:type="dxa"/>
            <w:hideMark/>
          </w:tcPr>
          <w:p w14:paraId="72E69CDB" w14:textId="77777777" w:rsidR="00A40540" w:rsidRPr="00A40540" w:rsidRDefault="00A40540" w:rsidP="00A40540">
            <w:pPr>
              <w:rPr>
                <w:rFonts w:ascii="Arial Nova" w:hAnsi="Arial Nova"/>
                <w:sz w:val="24"/>
                <w:szCs w:val="24"/>
              </w:rPr>
            </w:pPr>
            <w:r w:rsidRPr="00A40540">
              <w:rPr>
                <w:rFonts w:ascii="Arial Nova" w:hAnsi="Arial Nova"/>
                <w:b/>
                <w:bCs/>
                <w:sz w:val="24"/>
                <w:szCs w:val="24"/>
              </w:rPr>
              <w:t>VG1</w:t>
            </w:r>
          </w:p>
        </w:tc>
        <w:tc>
          <w:tcPr>
            <w:tcW w:w="2624" w:type="dxa"/>
            <w:hideMark/>
          </w:tcPr>
          <w:p w14:paraId="141C7466" w14:textId="77777777" w:rsidR="00A40540" w:rsidRPr="00A40540" w:rsidRDefault="00A40540" w:rsidP="00A40540">
            <w:pPr>
              <w:rPr>
                <w:rFonts w:ascii="Arial Nova" w:hAnsi="Arial Nova"/>
                <w:sz w:val="24"/>
                <w:szCs w:val="24"/>
              </w:rPr>
            </w:pPr>
            <w:r w:rsidRPr="00A40540">
              <w:rPr>
                <w:rFonts w:ascii="Arial Nova" w:hAnsi="Arial Nova"/>
                <w:sz w:val="24"/>
                <w:szCs w:val="24"/>
              </w:rPr>
              <w:t>&lt;</w:t>
            </w:r>
            <w:proofErr w:type="gramStart"/>
            <w:r w:rsidRPr="00A40540">
              <w:rPr>
                <w:rFonts w:ascii="Arial Nova" w:hAnsi="Arial Nova"/>
                <w:sz w:val="24"/>
                <w:szCs w:val="24"/>
              </w:rPr>
              <w:t>10 inch</w:t>
            </w:r>
            <w:proofErr w:type="gramEnd"/>
            <w:r w:rsidRPr="00A40540">
              <w:rPr>
                <w:rFonts w:ascii="Arial Nova" w:hAnsi="Arial Nova"/>
                <w:sz w:val="24"/>
                <w:szCs w:val="24"/>
              </w:rPr>
              <w:t xml:space="preserve"> Hg</w:t>
            </w:r>
          </w:p>
        </w:tc>
        <w:tc>
          <w:tcPr>
            <w:tcW w:w="3611" w:type="dxa"/>
            <w:hideMark/>
          </w:tcPr>
          <w:p w14:paraId="22AA23D4" w14:textId="77777777" w:rsidR="00A40540" w:rsidRPr="00A40540" w:rsidRDefault="00A40540" w:rsidP="00A40540">
            <w:pPr>
              <w:rPr>
                <w:rFonts w:ascii="Arial Nova" w:hAnsi="Arial Nova"/>
                <w:sz w:val="24"/>
                <w:szCs w:val="24"/>
              </w:rPr>
            </w:pPr>
          </w:p>
        </w:tc>
      </w:tr>
      <w:tr w:rsidR="00A40540" w:rsidRPr="00A40540" w14:paraId="2B41608D" w14:textId="77777777" w:rsidTr="00433A4C">
        <w:trPr>
          <w:trHeight w:val="407"/>
        </w:trPr>
        <w:tc>
          <w:tcPr>
            <w:tcW w:w="2012" w:type="dxa"/>
            <w:hideMark/>
          </w:tcPr>
          <w:p w14:paraId="08FEB2D9" w14:textId="77777777" w:rsidR="00A40540" w:rsidRPr="00A40540" w:rsidRDefault="00A40540" w:rsidP="00A40540">
            <w:pPr>
              <w:rPr>
                <w:rFonts w:ascii="Arial Nova" w:hAnsi="Arial Nova"/>
                <w:sz w:val="24"/>
                <w:szCs w:val="24"/>
              </w:rPr>
            </w:pPr>
          </w:p>
        </w:tc>
        <w:tc>
          <w:tcPr>
            <w:tcW w:w="3748" w:type="dxa"/>
            <w:hideMark/>
          </w:tcPr>
          <w:p w14:paraId="2E1FE741" w14:textId="77777777" w:rsidR="00A40540" w:rsidRPr="00A40540" w:rsidRDefault="00A40540" w:rsidP="00A40540">
            <w:pPr>
              <w:rPr>
                <w:rFonts w:ascii="Arial Nova" w:hAnsi="Arial Nova"/>
                <w:sz w:val="24"/>
                <w:szCs w:val="24"/>
              </w:rPr>
            </w:pPr>
            <w:r w:rsidRPr="00A40540">
              <w:rPr>
                <w:rFonts w:ascii="Arial Nova" w:hAnsi="Arial Nova"/>
                <w:sz w:val="24"/>
                <w:szCs w:val="24"/>
              </w:rPr>
              <w:t>Sample probe purge air</w:t>
            </w:r>
          </w:p>
        </w:tc>
        <w:tc>
          <w:tcPr>
            <w:tcW w:w="2215" w:type="dxa"/>
            <w:hideMark/>
          </w:tcPr>
          <w:p w14:paraId="18F779D7" w14:textId="77777777" w:rsidR="00A40540" w:rsidRPr="00A40540" w:rsidRDefault="00A40540" w:rsidP="00A40540">
            <w:pPr>
              <w:rPr>
                <w:rFonts w:ascii="Arial Nova" w:hAnsi="Arial Nova"/>
                <w:sz w:val="24"/>
                <w:szCs w:val="24"/>
              </w:rPr>
            </w:pPr>
            <w:r w:rsidRPr="00A40540">
              <w:rPr>
                <w:rFonts w:ascii="Arial Nova" w:hAnsi="Arial Nova"/>
                <w:b/>
                <w:bCs/>
                <w:sz w:val="24"/>
                <w:szCs w:val="24"/>
              </w:rPr>
              <w:t>FR1</w:t>
            </w:r>
          </w:p>
        </w:tc>
        <w:tc>
          <w:tcPr>
            <w:tcW w:w="2624" w:type="dxa"/>
            <w:hideMark/>
          </w:tcPr>
          <w:p w14:paraId="6909DCAF" w14:textId="77777777" w:rsidR="00A40540" w:rsidRPr="00A40540" w:rsidRDefault="00A40540" w:rsidP="00A40540">
            <w:pPr>
              <w:rPr>
                <w:rFonts w:ascii="Arial Nova" w:hAnsi="Arial Nova"/>
                <w:sz w:val="24"/>
                <w:szCs w:val="24"/>
              </w:rPr>
            </w:pPr>
            <w:r w:rsidRPr="00A40540">
              <w:rPr>
                <w:rFonts w:ascii="Arial Nova" w:hAnsi="Arial Nova"/>
                <w:sz w:val="24"/>
                <w:szCs w:val="24"/>
              </w:rPr>
              <w:t xml:space="preserve">&gt;80 </w:t>
            </w:r>
            <w:proofErr w:type="spellStart"/>
            <w:r w:rsidRPr="00A40540">
              <w:rPr>
                <w:rFonts w:ascii="Arial Nova" w:hAnsi="Arial Nova"/>
                <w:sz w:val="24"/>
                <w:szCs w:val="24"/>
              </w:rPr>
              <w:t>psig</w:t>
            </w:r>
            <w:proofErr w:type="spellEnd"/>
          </w:p>
        </w:tc>
        <w:tc>
          <w:tcPr>
            <w:tcW w:w="3611" w:type="dxa"/>
            <w:hideMark/>
          </w:tcPr>
          <w:p w14:paraId="3A640C87" w14:textId="77777777" w:rsidR="00A40540" w:rsidRPr="00A40540" w:rsidRDefault="00A40540" w:rsidP="00A40540">
            <w:pPr>
              <w:rPr>
                <w:rFonts w:ascii="Arial Nova" w:hAnsi="Arial Nova"/>
                <w:sz w:val="24"/>
                <w:szCs w:val="24"/>
              </w:rPr>
            </w:pPr>
          </w:p>
        </w:tc>
      </w:tr>
      <w:tr w:rsidR="00A40540" w:rsidRPr="00A40540" w14:paraId="7EAD0CA4" w14:textId="77777777" w:rsidTr="00433A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7"/>
        </w:trPr>
        <w:tc>
          <w:tcPr>
            <w:tcW w:w="2012" w:type="dxa"/>
            <w:hideMark/>
          </w:tcPr>
          <w:p w14:paraId="0621BBF8" w14:textId="77777777" w:rsidR="00A40540" w:rsidRPr="00A40540" w:rsidRDefault="00A40540" w:rsidP="00A40540">
            <w:pPr>
              <w:rPr>
                <w:rFonts w:ascii="Arial Nova" w:hAnsi="Arial Nova"/>
                <w:sz w:val="24"/>
                <w:szCs w:val="24"/>
              </w:rPr>
            </w:pPr>
            <w:r w:rsidRPr="00A40540">
              <w:rPr>
                <w:rFonts w:ascii="Arial Nova" w:hAnsi="Arial Nova"/>
                <w:b/>
                <w:bCs/>
                <w:sz w:val="24"/>
                <w:szCs w:val="24"/>
              </w:rPr>
              <w:t>Flows</w:t>
            </w:r>
          </w:p>
        </w:tc>
        <w:tc>
          <w:tcPr>
            <w:tcW w:w="3748" w:type="dxa"/>
            <w:hideMark/>
          </w:tcPr>
          <w:p w14:paraId="5734DC27" w14:textId="77777777" w:rsidR="00A40540" w:rsidRPr="00A40540" w:rsidRDefault="00A40540" w:rsidP="00A40540">
            <w:pPr>
              <w:rPr>
                <w:rFonts w:ascii="Arial Nova" w:hAnsi="Arial Nova"/>
                <w:sz w:val="24"/>
                <w:szCs w:val="24"/>
              </w:rPr>
            </w:pPr>
            <w:r w:rsidRPr="00A40540">
              <w:rPr>
                <w:rFonts w:ascii="Arial Nova" w:hAnsi="Arial Nova"/>
                <w:sz w:val="24"/>
                <w:szCs w:val="24"/>
              </w:rPr>
              <w:t>Total sample flow</w:t>
            </w:r>
          </w:p>
        </w:tc>
        <w:tc>
          <w:tcPr>
            <w:tcW w:w="2215" w:type="dxa"/>
            <w:hideMark/>
          </w:tcPr>
          <w:p w14:paraId="21EEB3D0" w14:textId="77777777" w:rsidR="00A40540" w:rsidRPr="00A40540" w:rsidRDefault="00A40540" w:rsidP="00A40540">
            <w:pPr>
              <w:rPr>
                <w:rFonts w:ascii="Arial Nova" w:hAnsi="Arial Nova"/>
                <w:sz w:val="24"/>
                <w:szCs w:val="24"/>
              </w:rPr>
            </w:pPr>
            <w:r w:rsidRPr="00A40540">
              <w:rPr>
                <w:rFonts w:ascii="Arial Nova" w:hAnsi="Arial Nova"/>
                <w:b/>
                <w:bCs/>
                <w:sz w:val="24"/>
                <w:szCs w:val="24"/>
              </w:rPr>
              <w:t>RM1</w:t>
            </w:r>
          </w:p>
        </w:tc>
        <w:tc>
          <w:tcPr>
            <w:tcW w:w="2624" w:type="dxa"/>
            <w:hideMark/>
          </w:tcPr>
          <w:p w14:paraId="5D74FEC3" w14:textId="77777777" w:rsidR="00A40540" w:rsidRPr="00A40540" w:rsidRDefault="00A40540" w:rsidP="00A40540">
            <w:pPr>
              <w:rPr>
                <w:rFonts w:ascii="Arial Nova" w:hAnsi="Arial Nova"/>
                <w:sz w:val="24"/>
                <w:szCs w:val="24"/>
              </w:rPr>
            </w:pPr>
            <w:r w:rsidRPr="00A40540">
              <w:rPr>
                <w:rFonts w:ascii="Arial Nova" w:hAnsi="Arial Nova"/>
                <w:sz w:val="24"/>
                <w:szCs w:val="24"/>
              </w:rPr>
              <w:t xml:space="preserve">4-5 </w:t>
            </w:r>
            <w:proofErr w:type="spellStart"/>
            <w:r w:rsidRPr="00A40540">
              <w:rPr>
                <w:rFonts w:ascii="Arial Nova" w:hAnsi="Arial Nova"/>
                <w:sz w:val="24"/>
                <w:szCs w:val="24"/>
              </w:rPr>
              <w:t>lpm</w:t>
            </w:r>
            <w:proofErr w:type="spellEnd"/>
          </w:p>
        </w:tc>
        <w:tc>
          <w:tcPr>
            <w:tcW w:w="3611" w:type="dxa"/>
            <w:hideMark/>
          </w:tcPr>
          <w:p w14:paraId="6C5E74A0" w14:textId="77777777" w:rsidR="00A40540" w:rsidRPr="00A40540" w:rsidRDefault="00A40540" w:rsidP="00A40540">
            <w:pPr>
              <w:rPr>
                <w:rFonts w:ascii="Arial Nova" w:hAnsi="Arial Nova"/>
                <w:sz w:val="24"/>
                <w:szCs w:val="24"/>
              </w:rPr>
            </w:pPr>
          </w:p>
        </w:tc>
      </w:tr>
      <w:tr w:rsidR="00A40540" w:rsidRPr="00A40540" w14:paraId="3CE93446" w14:textId="77777777" w:rsidTr="00433A4C">
        <w:trPr>
          <w:trHeight w:val="407"/>
        </w:trPr>
        <w:tc>
          <w:tcPr>
            <w:tcW w:w="2012" w:type="dxa"/>
            <w:hideMark/>
          </w:tcPr>
          <w:p w14:paraId="4FCAECC8" w14:textId="77777777" w:rsidR="00A40540" w:rsidRPr="00A40540" w:rsidRDefault="00A40540" w:rsidP="00A40540">
            <w:pPr>
              <w:spacing w:after="160" w:line="259" w:lineRule="auto"/>
              <w:rPr>
                <w:rFonts w:ascii="Arial Nova" w:hAnsi="Arial Nova"/>
                <w:sz w:val="24"/>
                <w:szCs w:val="24"/>
              </w:rPr>
            </w:pPr>
          </w:p>
        </w:tc>
        <w:tc>
          <w:tcPr>
            <w:tcW w:w="3748" w:type="dxa"/>
            <w:hideMark/>
          </w:tcPr>
          <w:p w14:paraId="36EAA294" w14:textId="77777777" w:rsidR="00A40540" w:rsidRPr="00A40540" w:rsidRDefault="00A40540" w:rsidP="00A40540">
            <w:pPr>
              <w:rPr>
                <w:rFonts w:ascii="Arial Nova" w:hAnsi="Arial Nova"/>
                <w:sz w:val="24"/>
                <w:szCs w:val="24"/>
              </w:rPr>
            </w:pPr>
            <w:r w:rsidRPr="00A40540">
              <w:rPr>
                <w:rFonts w:ascii="Arial Nova" w:hAnsi="Arial Nova"/>
                <w:sz w:val="24"/>
                <w:szCs w:val="24"/>
              </w:rPr>
              <w:t>NO</w:t>
            </w:r>
            <w:r w:rsidRPr="00A40540">
              <w:rPr>
                <w:rFonts w:ascii="Arial Nova" w:hAnsi="Arial Nova"/>
                <w:sz w:val="24"/>
                <w:szCs w:val="24"/>
                <w:vertAlign w:val="subscript"/>
              </w:rPr>
              <w:t>X</w:t>
            </w:r>
            <w:r w:rsidRPr="00A40540">
              <w:rPr>
                <w:rFonts w:ascii="Arial Nova" w:hAnsi="Arial Nova"/>
                <w:sz w:val="24"/>
                <w:szCs w:val="24"/>
              </w:rPr>
              <w:t xml:space="preserve"> analyzer flow</w:t>
            </w:r>
          </w:p>
        </w:tc>
        <w:tc>
          <w:tcPr>
            <w:tcW w:w="2215" w:type="dxa"/>
            <w:hideMark/>
          </w:tcPr>
          <w:p w14:paraId="626BCD26" w14:textId="77777777" w:rsidR="00A40540" w:rsidRPr="00A40540" w:rsidRDefault="00A40540" w:rsidP="00A40540">
            <w:pPr>
              <w:rPr>
                <w:rFonts w:ascii="Arial Nova" w:hAnsi="Arial Nova"/>
                <w:sz w:val="24"/>
                <w:szCs w:val="24"/>
              </w:rPr>
            </w:pPr>
            <w:r w:rsidRPr="00A40540">
              <w:rPr>
                <w:rFonts w:ascii="Arial Nova" w:hAnsi="Arial Nova"/>
                <w:b/>
                <w:bCs/>
                <w:sz w:val="24"/>
                <w:szCs w:val="24"/>
              </w:rPr>
              <w:t>RM2</w:t>
            </w:r>
          </w:p>
        </w:tc>
        <w:tc>
          <w:tcPr>
            <w:tcW w:w="2624" w:type="dxa"/>
            <w:hideMark/>
          </w:tcPr>
          <w:p w14:paraId="5CAA0C49" w14:textId="77777777" w:rsidR="00A40540" w:rsidRPr="00A40540" w:rsidRDefault="00A40540" w:rsidP="00A40540">
            <w:pPr>
              <w:rPr>
                <w:rFonts w:ascii="Arial Nova" w:hAnsi="Arial Nova"/>
                <w:sz w:val="24"/>
                <w:szCs w:val="24"/>
              </w:rPr>
            </w:pPr>
            <w:r w:rsidRPr="00A40540">
              <w:rPr>
                <w:rFonts w:ascii="Arial Nova" w:hAnsi="Arial Nova"/>
                <w:sz w:val="24"/>
                <w:szCs w:val="24"/>
              </w:rPr>
              <w:t xml:space="preserve">~1.5 </w:t>
            </w:r>
            <w:proofErr w:type="spellStart"/>
            <w:r w:rsidRPr="00A40540">
              <w:rPr>
                <w:rFonts w:ascii="Arial Nova" w:hAnsi="Arial Nova"/>
                <w:sz w:val="24"/>
                <w:szCs w:val="24"/>
              </w:rPr>
              <w:t>lpm</w:t>
            </w:r>
            <w:proofErr w:type="spellEnd"/>
          </w:p>
        </w:tc>
        <w:tc>
          <w:tcPr>
            <w:tcW w:w="3611" w:type="dxa"/>
            <w:hideMark/>
          </w:tcPr>
          <w:p w14:paraId="02A6326D" w14:textId="77777777" w:rsidR="00A40540" w:rsidRPr="00A40540" w:rsidRDefault="00A40540" w:rsidP="00A40540">
            <w:pPr>
              <w:rPr>
                <w:rFonts w:ascii="Arial Nova" w:hAnsi="Arial Nova"/>
                <w:sz w:val="24"/>
                <w:szCs w:val="24"/>
              </w:rPr>
            </w:pPr>
          </w:p>
        </w:tc>
      </w:tr>
      <w:tr w:rsidR="00A40540" w:rsidRPr="00A40540" w14:paraId="692B7D98" w14:textId="77777777" w:rsidTr="00433A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7"/>
        </w:trPr>
        <w:tc>
          <w:tcPr>
            <w:tcW w:w="2012" w:type="dxa"/>
            <w:hideMark/>
          </w:tcPr>
          <w:p w14:paraId="59872F82" w14:textId="77777777" w:rsidR="00A40540" w:rsidRPr="00A40540" w:rsidRDefault="00A40540" w:rsidP="00A40540">
            <w:pPr>
              <w:rPr>
                <w:rFonts w:ascii="Arial Nova" w:hAnsi="Arial Nova"/>
                <w:sz w:val="24"/>
                <w:szCs w:val="24"/>
              </w:rPr>
            </w:pPr>
          </w:p>
        </w:tc>
        <w:tc>
          <w:tcPr>
            <w:tcW w:w="3748" w:type="dxa"/>
            <w:hideMark/>
          </w:tcPr>
          <w:p w14:paraId="3236630C" w14:textId="77777777" w:rsidR="00A40540" w:rsidRPr="00A40540" w:rsidRDefault="00A40540" w:rsidP="00A40540">
            <w:pPr>
              <w:rPr>
                <w:rFonts w:ascii="Arial Nova" w:hAnsi="Arial Nova"/>
                <w:sz w:val="24"/>
                <w:szCs w:val="24"/>
              </w:rPr>
            </w:pPr>
            <w:r w:rsidRPr="00A40540">
              <w:rPr>
                <w:rFonts w:ascii="Arial Nova" w:hAnsi="Arial Nova"/>
                <w:sz w:val="24"/>
                <w:szCs w:val="24"/>
              </w:rPr>
              <w:t>CO analyzer flow</w:t>
            </w:r>
          </w:p>
        </w:tc>
        <w:tc>
          <w:tcPr>
            <w:tcW w:w="2215" w:type="dxa"/>
            <w:hideMark/>
          </w:tcPr>
          <w:p w14:paraId="6B828E83" w14:textId="77777777" w:rsidR="00A40540" w:rsidRPr="00A40540" w:rsidRDefault="00A40540" w:rsidP="00A40540">
            <w:pPr>
              <w:rPr>
                <w:rFonts w:ascii="Arial Nova" w:hAnsi="Arial Nova"/>
                <w:sz w:val="24"/>
                <w:szCs w:val="24"/>
              </w:rPr>
            </w:pPr>
            <w:r w:rsidRPr="00A40540">
              <w:rPr>
                <w:rFonts w:ascii="Arial Nova" w:hAnsi="Arial Nova"/>
                <w:b/>
                <w:bCs/>
                <w:sz w:val="24"/>
                <w:szCs w:val="24"/>
              </w:rPr>
              <w:t>RM3</w:t>
            </w:r>
          </w:p>
        </w:tc>
        <w:tc>
          <w:tcPr>
            <w:tcW w:w="2624" w:type="dxa"/>
            <w:hideMark/>
          </w:tcPr>
          <w:p w14:paraId="0AA2188D" w14:textId="77777777" w:rsidR="00A40540" w:rsidRPr="00A40540" w:rsidRDefault="00A40540" w:rsidP="00A40540">
            <w:pPr>
              <w:rPr>
                <w:rFonts w:ascii="Arial Nova" w:hAnsi="Arial Nova"/>
                <w:sz w:val="24"/>
                <w:szCs w:val="24"/>
              </w:rPr>
            </w:pPr>
            <w:r w:rsidRPr="00A40540">
              <w:rPr>
                <w:rFonts w:ascii="Arial Nova" w:hAnsi="Arial Nova"/>
                <w:sz w:val="24"/>
                <w:szCs w:val="24"/>
              </w:rPr>
              <w:t xml:space="preserve">~1.5 </w:t>
            </w:r>
            <w:proofErr w:type="spellStart"/>
            <w:r w:rsidRPr="00A40540">
              <w:rPr>
                <w:rFonts w:ascii="Arial Nova" w:hAnsi="Arial Nova"/>
                <w:sz w:val="24"/>
                <w:szCs w:val="24"/>
              </w:rPr>
              <w:t>lpm</w:t>
            </w:r>
            <w:proofErr w:type="spellEnd"/>
          </w:p>
        </w:tc>
        <w:tc>
          <w:tcPr>
            <w:tcW w:w="3611" w:type="dxa"/>
            <w:hideMark/>
          </w:tcPr>
          <w:p w14:paraId="07948E80" w14:textId="77777777" w:rsidR="00A40540" w:rsidRPr="00A40540" w:rsidRDefault="00A40540" w:rsidP="00A40540">
            <w:pPr>
              <w:rPr>
                <w:rFonts w:ascii="Arial Nova" w:hAnsi="Arial Nova"/>
                <w:sz w:val="24"/>
                <w:szCs w:val="24"/>
              </w:rPr>
            </w:pPr>
          </w:p>
        </w:tc>
      </w:tr>
      <w:tr w:rsidR="00A40540" w:rsidRPr="00A40540" w14:paraId="5E88EAFC" w14:textId="77777777" w:rsidTr="00433A4C">
        <w:trPr>
          <w:trHeight w:val="407"/>
        </w:trPr>
        <w:tc>
          <w:tcPr>
            <w:tcW w:w="2012" w:type="dxa"/>
            <w:hideMark/>
          </w:tcPr>
          <w:p w14:paraId="447E19CB" w14:textId="77777777" w:rsidR="00A40540" w:rsidRPr="00A40540" w:rsidRDefault="00A40540" w:rsidP="00A40540">
            <w:pPr>
              <w:rPr>
                <w:rFonts w:ascii="Arial Nova" w:hAnsi="Arial Nova"/>
                <w:sz w:val="24"/>
                <w:szCs w:val="24"/>
              </w:rPr>
            </w:pPr>
          </w:p>
        </w:tc>
        <w:tc>
          <w:tcPr>
            <w:tcW w:w="3748" w:type="dxa"/>
            <w:hideMark/>
          </w:tcPr>
          <w:p w14:paraId="34B057F7" w14:textId="77777777" w:rsidR="00A40540" w:rsidRPr="00A40540" w:rsidRDefault="00A40540" w:rsidP="00A40540">
            <w:pPr>
              <w:rPr>
                <w:rFonts w:ascii="Arial Nova" w:hAnsi="Arial Nova"/>
                <w:sz w:val="24"/>
                <w:szCs w:val="24"/>
              </w:rPr>
            </w:pPr>
            <w:r w:rsidRPr="00A40540">
              <w:rPr>
                <w:rFonts w:ascii="Arial Nova" w:hAnsi="Arial Nova"/>
                <w:sz w:val="24"/>
                <w:szCs w:val="24"/>
              </w:rPr>
              <w:t>O</w:t>
            </w:r>
            <w:r w:rsidRPr="00A40540">
              <w:rPr>
                <w:rFonts w:ascii="Arial Nova" w:hAnsi="Arial Nova"/>
                <w:sz w:val="24"/>
                <w:szCs w:val="24"/>
                <w:vertAlign w:val="subscript"/>
              </w:rPr>
              <w:t>2</w:t>
            </w:r>
            <w:r w:rsidRPr="00A40540">
              <w:rPr>
                <w:rFonts w:ascii="Arial Nova" w:hAnsi="Arial Nova"/>
                <w:sz w:val="24"/>
                <w:szCs w:val="24"/>
              </w:rPr>
              <w:t xml:space="preserve"> analyzer flow</w:t>
            </w:r>
          </w:p>
        </w:tc>
        <w:tc>
          <w:tcPr>
            <w:tcW w:w="2215" w:type="dxa"/>
            <w:hideMark/>
          </w:tcPr>
          <w:p w14:paraId="6C2B62B0" w14:textId="77777777" w:rsidR="00A40540" w:rsidRPr="00A40540" w:rsidRDefault="00A40540" w:rsidP="00A40540">
            <w:pPr>
              <w:rPr>
                <w:rFonts w:ascii="Arial Nova" w:hAnsi="Arial Nova"/>
                <w:sz w:val="24"/>
                <w:szCs w:val="24"/>
              </w:rPr>
            </w:pPr>
            <w:r w:rsidRPr="00A40540">
              <w:rPr>
                <w:rFonts w:ascii="Arial Nova" w:hAnsi="Arial Nova"/>
                <w:b/>
                <w:bCs/>
                <w:sz w:val="24"/>
                <w:szCs w:val="24"/>
              </w:rPr>
              <w:t>RM4</w:t>
            </w:r>
          </w:p>
        </w:tc>
        <w:tc>
          <w:tcPr>
            <w:tcW w:w="2624" w:type="dxa"/>
            <w:hideMark/>
          </w:tcPr>
          <w:p w14:paraId="5775F079" w14:textId="77777777" w:rsidR="00A40540" w:rsidRPr="00A40540" w:rsidRDefault="00A40540" w:rsidP="00A40540">
            <w:pPr>
              <w:rPr>
                <w:rFonts w:ascii="Arial Nova" w:hAnsi="Arial Nova"/>
                <w:sz w:val="24"/>
                <w:szCs w:val="24"/>
              </w:rPr>
            </w:pPr>
            <w:r w:rsidRPr="00A40540">
              <w:rPr>
                <w:rFonts w:ascii="Arial Nova" w:hAnsi="Arial Nova"/>
                <w:sz w:val="24"/>
                <w:szCs w:val="24"/>
              </w:rPr>
              <w:t xml:space="preserve">~1.5 </w:t>
            </w:r>
            <w:proofErr w:type="spellStart"/>
            <w:r w:rsidRPr="00A40540">
              <w:rPr>
                <w:rFonts w:ascii="Arial Nova" w:hAnsi="Arial Nova"/>
                <w:sz w:val="24"/>
                <w:szCs w:val="24"/>
              </w:rPr>
              <w:t>lpm</w:t>
            </w:r>
            <w:proofErr w:type="spellEnd"/>
          </w:p>
        </w:tc>
        <w:tc>
          <w:tcPr>
            <w:tcW w:w="3611" w:type="dxa"/>
            <w:hideMark/>
          </w:tcPr>
          <w:p w14:paraId="62973995" w14:textId="77777777" w:rsidR="00A40540" w:rsidRPr="00A40540" w:rsidRDefault="00A40540" w:rsidP="00A40540">
            <w:pPr>
              <w:rPr>
                <w:rFonts w:ascii="Arial Nova" w:hAnsi="Arial Nova"/>
                <w:sz w:val="24"/>
                <w:szCs w:val="24"/>
              </w:rPr>
            </w:pPr>
          </w:p>
        </w:tc>
      </w:tr>
      <w:tr w:rsidR="00433A4C" w:rsidRPr="00A40540" w14:paraId="1C1F02FE" w14:textId="77777777" w:rsidTr="00433A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7"/>
        </w:trPr>
        <w:tc>
          <w:tcPr>
            <w:tcW w:w="2012" w:type="dxa"/>
            <w:hideMark/>
          </w:tcPr>
          <w:p w14:paraId="45ABA7ED" w14:textId="77777777" w:rsidR="00A40540" w:rsidRPr="00A40540" w:rsidRDefault="00A40540" w:rsidP="00A40540">
            <w:pPr>
              <w:rPr>
                <w:rFonts w:ascii="Arial Nova" w:hAnsi="Arial Nova"/>
                <w:sz w:val="24"/>
                <w:szCs w:val="24"/>
              </w:rPr>
            </w:pPr>
          </w:p>
        </w:tc>
        <w:tc>
          <w:tcPr>
            <w:tcW w:w="3748" w:type="dxa"/>
            <w:hideMark/>
          </w:tcPr>
          <w:p w14:paraId="65561BE4" w14:textId="77777777" w:rsidR="00A40540" w:rsidRPr="00A40540" w:rsidRDefault="00A40540" w:rsidP="00A40540">
            <w:pPr>
              <w:rPr>
                <w:rFonts w:ascii="Arial Nova" w:hAnsi="Arial Nova"/>
                <w:sz w:val="24"/>
                <w:szCs w:val="24"/>
              </w:rPr>
            </w:pPr>
            <w:r w:rsidRPr="00A40540">
              <w:rPr>
                <w:rFonts w:ascii="Arial Nova" w:hAnsi="Arial Nova"/>
                <w:sz w:val="24"/>
                <w:szCs w:val="24"/>
              </w:rPr>
              <w:t>Gas sample total flow</w:t>
            </w:r>
          </w:p>
        </w:tc>
        <w:tc>
          <w:tcPr>
            <w:tcW w:w="2215" w:type="dxa"/>
            <w:hideMark/>
          </w:tcPr>
          <w:p w14:paraId="3378F024" w14:textId="77777777" w:rsidR="00A40540" w:rsidRPr="00A40540" w:rsidRDefault="00A40540" w:rsidP="00A40540">
            <w:pPr>
              <w:rPr>
                <w:rFonts w:ascii="Arial Nova" w:hAnsi="Arial Nova"/>
                <w:sz w:val="24"/>
                <w:szCs w:val="24"/>
              </w:rPr>
            </w:pPr>
            <w:r w:rsidRPr="00A40540">
              <w:rPr>
                <w:rFonts w:ascii="Arial Nova" w:hAnsi="Arial Nova"/>
                <w:b/>
                <w:bCs/>
                <w:sz w:val="24"/>
                <w:szCs w:val="24"/>
              </w:rPr>
              <w:t>RM5</w:t>
            </w:r>
          </w:p>
        </w:tc>
        <w:tc>
          <w:tcPr>
            <w:tcW w:w="2624" w:type="dxa"/>
            <w:hideMark/>
          </w:tcPr>
          <w:p w14:paraId="41A167A6" w14:textId="77777777" w:rsidR="00A40540" w:rsidRPr="00A40540" w:rsidRDefault="00A40540" w:rsidP="00A40540">
            <w:pPr>
              <w:rPr>
                <w:rFonts w:ascii="Arial Nova" w:hAnsi="Arial Nova"/>
                <w:sz w:val="24"/>
                <w:szCs w:val="24"/>
              </w:rPr>
            </w:pPr>
            <w:r w:rsidRPr="00A40540">
              <w:rPr>
                <w:rFonts w:ascii="Arial Nova" w:hAnsi="Arial Nova"/>
                <w:sz w:val="24"/>
                <w:szCs w:val="24"/>
              </w:rPr>
              <w:t xml:space="preserve">4-5 </w:t>
            </w:r>
            <w:proofErr w:type="spellStart"/>
            <w:r w:rsidRPr="00A40540">
              <w:rPr>
                <w:rFonts w:ascii="Arial Nova" w:hAnsi="Arial Nova"/>
                <w:sz w:val="24"/>
                <w:szCs w:val="24"/>
              </w:rPr>
              <w:t>lpm</w:t>
            </w:r>
            <w:proofErr w:type="spellEnd"/>
          </w:p>
        </w:tc>
        <w:tc>
          <w:tcPr>
            <w:tcW w:w="3611" w:type="dxa"/>
            <w:hideMark/>
          </w:tcPr>
          <w:p w14:paraId="68122B96" w14:textId="77777777" w:rsidR="00A40540" w:rsidRPr="00A40540" w:rsidRDefault="00A40540" w:rsidP="00A40540">
            <w:pPr>
              <w:rPr>
                <w:rFonts w:ascii="Arial Nova" w:hAnsi="Arial Nova"/>
                <w:sz w:val="24"/>
                <w:szCs w:val="24"/>
              </w:rPr>
            </w:pPr>
          </w:p>
        </w:tc>
      </w:tr>
      <w:tr w:rsidR="00A40540" w:rsidRPr="00A40540" w14:paraId="3BF82899" w14:textId="77777777" w:rsidTr="00433A4C">
        <w:trPr>
          <w:trHeight w:val="407"/>
        </w:trPr>
        <w:tc>
          <w:tcPr>
            <w:tcW w:w="2012" w:type="dxa"/>
            <w:hideMark/>
          </w:tcPr>
          <w:p w14:paraId="6CC29A85" w14:textId="77777777" w:rsidR="00A40540" w:rsidRPr="00A40540" w:rsidRDefault="00A40540" w:rsidP="00A40540">
            <w:pPr>
              <w:rPr>
                <w:rFonts w:ascii="Arial Nova" w:hAnsi="Arial Nova"/>
                <w:sz w:val="24"/>
                <w:szCs w:val="24"/>
              </w:rPr>
            </w:pPr>
            <w:r w:rsidRPr="00A40540">
              <w:rPr>
                <w:rFonts w:ascii="Arial Nova" w:hAnsi="Arial Nova"/>
                <w:b/>
                <w:bCs/>
                <w:sz w:val="24"/>
                <w:szCs w:val="24"/>
              </w:rPr>
              <w:t>Visual checks</w:t>
            </w:r>
          </w:p>
        </w:tc>
        <w:tc>
          <w:tcPr>
            <w:tcW w:w="3748" w:type="dxa"/>
            <w:hideMark/>
          </w:tcPr>
          <w:p w14:paraId="00AECEC4" w14:textId="77777777" w:rsidR="00A40540" w:rsidRPr="00A40540" w:rsidRDefault="00A40540" w:rsidP="00A40540">
            <w:pPr>
              <w:rPr>
                <w:rFonts w:ascii="Arial Nova" w:hAnsi="Arial Nova"/>
                <w:sz w:val="24"/>
                <w:szCs w:val="24"/>
              </w:rPr>
            </w:pPr>
            <w:r w:rsidRPr="00A40540">
              <w:rPr>
                <w:rFonts w:ascii="Arial Nova" w:hAnsi="Arial Nova"/>
                <w:sz w:val="24"/>
                <w:szCs w:val="24"/>
              </w:rPr>
              <w:t>Room/enclosure temperature</w:t>
            </w:r>
          </w:p>
        </w:tc>
        <w:tc>
          <w:tcPr>
            <w:tcW w:w="2215" w:type="dxa"/>
            <w:hideMark/>
          </w:tcPr>
          <w:p w14:paraId="4D3EDECA" w14:textId="77777777" w:rsidR="00A40540" w:rsidRPr="00A40540" w:rsidRDefault="00A40540" w:rsidP="00A40540">
            <w:pPr>
              <w:rPr>
                <w:rFonts w:ascii="Arial Nova" w:hAnsi="Arial Nova"/>
                <w:sz w:val="24"/>
                <w:szCs w:val="24"/>
              </w:rPr>
            </w:pPr>
            <w:r w:rsidRPr="00A40540">
              <w:rPr>
                <w:rFonts w:ascii="Arial Nova" w:hAnsi="Arial Nova"/>
                <w:sz w:val="24"/>
                <w:szCs w:val="24"/>
              </w:rPr>
              <w:t>HVAC</w:t>
            </w:r>
          </w:p>
        </w:tc>
        <w:tc>
          <w:tcPr>
            <w:tcW w:w="2624" w:type="dxa"/>
            <w:hideMark/>
          </w:tcPr>
          <w:p w14:paraId="7FF5BDF4" w14:textId="77777777" w:rsidR="00A40540" w:rsidRPr="00A40540" w:rsidRDefault="00A40540" w:rsidP="00A40540">
            <w:pPr>
              <w:rPr>
                <w:rFonts w:ascii="Arial Nova" w:hAnsi="Arial Nova"/>
                <w:sz w:val="24"/>
                <w:szCs w:val="24"/>
              </w:rPr>
            </w:pPr>
            <w:r w:rsidRPr="00A40540">
              <w:rPr>
                <w:rFonts w:ascii="Arial Nova" w:hAnsi="Arial Nova"/>
                <w:sz w:val="24"/>
                <w:szCs w:val="24"/>
              </w:rPr>
              <w:t>75</w:t>
            </w:r>
            <w:r w:rsidRPr="00A40540">
              <w:rPr>
                <w:rFonts w:ascii="Symbol" w:eastAsia="Symbol" w:hAnsi="Symbol" w:cs="Symbol"/>
                <w:sz w:val="24"/>
                <w:szCs w:val="24"/>
              </w:rPr>
              <w:t>°</w:t>
            </w:r>
            <w:r w:rsidRPr="00A40540">
              <w:rPr>
                <w:rFonts w:ascii="Arial Nova" w:hAnsi="Arial Nova"/>
                <w:sz w:val="24"/>
                <w:szCs w:val="24"/>
              </w:rPr>
              <w:t xml:space="preserve">F, </w:t>
            </w:r>
            <w:r w:rsidRPr="00A40540">
              <w:rPr>
                <w:rFonts w:ascii="Symbol" w:eastAsia="Symbol" w:hAnsi="Symbol" w:cs="Symbol"/>
                <w:sz w:val="24"/>
                <w:szCs w:val="24"/>
              </w:rPr>
              <w:t>±</w:t>
            </w:r>
            <w:r w:rsidRPr="00A40540">
              <w:rPr>
                <w:rFonts w:ascii="Arial Nova" w:hAnsi="Arial Nova"/>
                <w:sz w:val="24"/>
                <w:szCs w:val="24"/>
              </w:rPr>
              <w:t>5</w:t>
            </w:r>
            <w:r w:rsidRPr="00A40540">
              <w:rPr>
                <w:rFonts w:ascii="Symbol" w:eastAsia="Symbol" w:hAnsi="Symbol" w:cs="Symbol"/>
                <w:sz w:val="24"/>
                <w:szCs w:val="24"/>
              </w:rPr>
              <w:t>°</w:t>
            </w:r>
            <w:r w:rsidRPr="00A40540">
              <w:rPr>
                <w:rFonts w:ascii="Arial Nova" w:hAnsi="Arial Nova"/>
                <w:sz w:val="24"/>
                <w:szCs w:val="24"/>
              </w:rPr>
              <w:t>F</w:t>
            </w:r>
          </w:p>
        </w:tc>
        <w:tc>
          <w:tcPr>
            <w:tcW w:w="3611" w:type="dxa"/>
            <w:hideMark/>
          </w:tcPr>
          <w:p w14:paraId="11852564" w14:textId="77777777" w:rsidR="00A40540" w:rsidRPr="00A40540" w:rsidRDefault="00A40540" w:rsidP="00A40540">
            <w:pPr>
              <w:rPr>
                <w:rFonts w:ascii="Arial Nova" w:hAnsi="Arial Nova"/>
                <w:sz w:val="24"/>
                <w:szCs w:val="24"/>
              </w:rPr>
            </w:pPr>
          </w:p>
        </w:tc>
      </w:tr>
      <w:tr w:rsidR="00A40540" w:rsidRPr="00A40540" w14:paraId="5529AC93" w14:textId="77777777" w:rsidTr="00433A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7"/>
        </w:trPr>
        <w:tc>
          <w:tcPr>
            <w:tcW w:w="2012" w:type="dxa"/>
            <w:hideMark/>
          </w:tcPr>
          <w:p w14:paraId="3A3A430F" w14:textId="77777777" w:rsidR="00A40540" w:rsidRPr="00A40540" w:rsidRDefault="00A40540" w:rsidP="00A40540">
            <w:pPr>
              <w:spacing w:after="160" w:line="259" w:lineRule="auto"/>
              <w:rPr>
                <w:rFonts w:ascii="Arial Nova" w:hAnsi="Arial Nova"/>
                <w:sz w:val="24"/>
                <w:szCs w:val="24"/>
              </w:rPr>
            </w:pPr>
          </w:p>
        </w:tc>
        <w:tc>
          <w:tcPr>
            <w:tcW w:w="3748" w:type="dxa"/>
            <w:hideMark/>
          </w:tcPr>
          <w:p w14:paraId="682B693E" w14:textId="77777777" w:rsidR="00A40540" w:rsidRPr="00A40540" w:rsidRDefault="00A40540" w:rsidP="00A40540">
            <w:pPr>
              <w:rPr>
                <w:rFonts w:ascii="Arial Nova" w:hAnsi="Arial Nova"/>
                <w:sz w:val="24"/>
                <w:szCs w:val="24"/>
              </w:rPr>
            </w:pPr>
            <w:r w:rsidRPr="00A40540">
              <w:rPr>
                <w:rFonts w:ascii="Arial Nova" w:hAnsi="Arial Nova"/>
                <w:sz w:val="24"/>
                <w:szCs w:val="24"/>
              </w:rPr>
              <w:t>Moisture sensor/filter</w:t>
            </w:r>
          </w:p>
        </w:tc>
        <w:tc>
          <w:tcPr>
            <w:tcW w:w="2215" w:type="dxa"/>
            <w:hideMark/>
          </w:tcPr>
          <w:p w14:paraId="647164B6" w14:textId="77777777" w:rsidR="00A40540" w:rsidRPr="00A40540" w:rsidRDefault="00A40540" w:rsidP="00A40540">
            <w:pPr>
              <w:rPr>
                <w:rFonts w:ascii="Arial Nova" w:hAnsi="Arial Nova"/>
                <w:sz w:val="24"/>
                <w:szCs w:val="24"/>
              </w:rPr>
            </w:pPr>
            <w:r w:rsidRPr="00A40540">
              <w:rPr>
                <w:rFonts w:ascii="Arial Nova" w:hAnsi="Arial Nova"/>
                <w:b/>
                <w:bCs/>
                <w:sz w:val="24"/>
                <w:szCs w:val="24"/>
              </w:rPr>
              <w:t>MS1</w:t>
            </w:r>
          </w:p>
        </w:tc>
        <w:tc>
          <w:tcPr>
            <w:tcW w:w="2624" w:type="dxa"/>
            <w:hideMark/>
          </w:tcPr>
          <w:p w14:paraId="6D317740" w14:textId="77777777" w:rsidR="00A40540" w:rsidRPr="00A40540" w:rsidRDefault="00A40540" w:rsidP="00A40540">
            <w:pPr>
              <w:rPr>
                <w:rFonts w:ascii="Arial Nova" w:hAnsi="Arial Nova"/>
                <w:sz w:val="24"/>
                <w:szCs w:val="24"/>
              </w:rPr>
            </w:pPr>
            <w:r w:rsidRPr="00A40540">
              <w:rPr>
                <w:rFonts w:ascii="Arial Nova" w:hAnsi="Arial Nova"/>
                <w:sz w:val="24"/>
                <w:szCs w:val="24"/>
              </w:rPr>
              <w:t>Clean and dry</w:t>
            </w:r>
          </w:p>
        </w:tc>
        <w:tc>
          <w:tcPr>
            <w:tcW w:w="3611" w:type="dxa"/>
            <w:hideMark/>
          </w:tcPr>
          <w:p w14:paraId="1DB8C9FD" w14:textId="77777777" w:rsidR="00A40540" w:rsidRPr="00A40540" w:rsidRDefault="00A40540" w:rsidP="00A40540">
            <w:pPr>
              <w:rPr>
                <w:rFonts w:ascii="Arial Nova" w:hAnsi="Arial Nova"/>
                <w:sz w:val="24"/>
                <w:szCs w:val="24"/>
              </w:rPr>
            </w:pPr>
          </w:p>
        </w:tc>
      </w:tr>
      <w:tr w:rsidR="00A40540" w:rsidRPr="00A40540" w14:paraId="754968EB" w14:textId="77777777" w:rsidTr="00433A4C">
        <w:trPr>
          <w:trHeight w:val="407"/>
        </w:trPr>
        <w:tc>
          <w:tcPr>
            <w:tcW w:w="2012" w:type="dxa"/>
            <w:hideMark/>
          </w:tcPr>
          <w:p w14:paraId="3ACE700D" w14:textId="77777777" w:rsidR="00A40540" w:rsidRPr="00A40540" w:rsidRDefault="00A40540" w:rsidP="00A40540">
            <w:pPr>
              <w:rPr>
                <w:rFonts w:ascii="Arial Nova" w:hAnsi="Arial Nova"/>
                <w:sz w:val="24"/>
                <w:szCs w:val="24"/>
              </w:rPr>
            </w:pPr>
          </w:p>
        </w:tc>
        <w:tc>
          <w:tcPr>
            <w:tcW w:w="3748" w:type="dxa"/>
            <w:hideMark/>
          </w:tcPr>
          <w:p w14:paraId="1CAD64BD" w14:textId="77777777" w:rsidR="00A40540" w:rsidRPr="00A40540" w:rsidRDefault="00A40540" w:rsidP="00A40540">
            <w:pPr>
              <w:rPr>
                <w:rFonts w:ascii="Arial Nova" w:hAnsi="Arial Nova"/>
                <w:sz w:val="24"/>
                <w:szCs w:val="24"/>
              </w:rPr>
            </w:pPr>
            <w:r w:rsidRPr="00A40540">
              <w:rPr>
                <w:rFonts w:ascii="Arial Nova" w:hAnsi="Arial Nova"/>
                <w:sz w:val="24"/>
                <w:szCs w:val="24"/>
              </w:rPr>
              <w:t>Cooler temp</w:t>
            </w:r>
          </w:p>
        </w:tc>
        <w:tc>
          <w:tcPr>
            <w:tcW w:w="2215" w:type="dxa"/>
            <w:hideMark/>
          </w:tcPr>
          <w:p w14:paraId="42FE5B1C" w14:textId="77777777" w:rsidR="00A40540" w:rsidRPr="00A40540" w:rsidRDefault="00A40540" w:rsidP="00A40540">
            <w:pPr>
              <w:rPr>
                <w:rFonts w:ascii="Arial Nova" w:hAnsi="Arial Nova"/>
                <w:sz w:val="24"/>
                <w:szCs w:val="24"/>
              </w:rPr>
            </w:pPr>
            <w:r w:rsidRPr="00A40540">
              <w:rPr>
                <w:rFonts w:ascii="Arial Nova" w:hAnsi="Arial Nova"/>
                <w:b/>
                <w:bCs/>
                <w:sz w:val="24"/>
                <w:szCs w:val="24"/>
              </w:rPr>
              <w:t>GC1</w:t>
            </w:r>
          </w:p>
        </w:tc>
        <w:tc>
          <w:tcPr>
            <w:tcW w:w="2624" w:type="dxa"/>
            <w:hideMark/>
          </w:tcPr>
          <w:p w14:paraId="32FA20B5" w14:textId="77777777" w:rsidR="00A40540" w:rsidRPr="00A40540" w:rsidRDefault="00A40540" w:rsidP="00A40540">
            <w:pPr>
              <w:rPr>
                <w:rFonts w:ascii="Arial Nova" w:hAnsi="Arial Nova"/>
                <w:sz w:val="24"/>
                <w:szCs w:val="24"/>
              </w:rPr>
            </w:pPr>
            <w:r w:rsidRPr="00A40540">
              <w:rPr>
                <w:rFonts w:ascii="Arial Nova" w:hAnsi="Arial Nova"/>
                <w:sz w:val="24"/>
                <w:szCs w:val="24"/>
              </w:rPr>
              <w:t>Green light = okay</w:t>
            </w:r>
          </w:p>
        </w:tc>
        <w:tc>
          <w:tcPr>
            <w:tcW w:w="3611" w:type="dxa"/>
            <w:hideMark/>
          </w:tcPr>
          <w:p w14:paraId="40C589EF" w14:textId="77777777" w:rsidR="00A40540" w:rsidRPr="00A40540" w:rsidRDefault="00A40540" w:rsidP="00A40540">
            <w:pPr>
              <w:rPr>
                <w:rFonts w:ascii="Arial Nova" w:hAnsi="Arial Nova"/>
                <w:sz w:val="24"/>
                <w:szCs w:val="24"/>
              </w:rPr>
            </w:pPr>
          </w:p>
        </w:tc>
      </w:tr>
      <w:tr w:rsidR="00A40540" w:rsidRPr="00A40540" w14:paraId="02774E2A" w14:textId="77777777" w:rsidTr="00433A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2"/>
        </w:trPr>
        <w:tc>
          <w:tcPr>
            <w:tcW w:w="2012" w:type="dxa"/>
            <w:hideMark/>
          </w:tcPr>
          <w:p w14:paraId="1C4AEA12" w14:textId="77777777" w:rsidR="00A40540" w:rsidRPr="00A40540" w:rsidRDefault="00A40540" w:rsidP="00A40540">
            <w:pPr>
              <w:rPr>
                <w:rFonts w:ascii="Arial Nova" w:hAnsi="Arial Nova"/>
                <w:sz w:val="24"/>
                <w:szCs w:val="24"/>
              </w:rPr>
            </w:pPr>
          </w:p>
        </w:tc>
        <w:tc>
          <w:tcPr>
            <w:tcW w:w="3748" w:type="dxa"/>
            <w:hideMark/>
          </w:tcPr>
          <w:p w14:paraId="01028132" w14:textId="77777777" w:rsidR="00A40540" w:rsidRPr="00A40540" w:rsidRDefault="00A40540" w:rsidP="00A40540">
            <w:pPr>
              <w:rPr>
                <w:rFonts w:ascii="Arial Nova" w:hAnsi="Arial Nova"/>
                <w:sz w:val="24"/>
                <w:szCs w:val="24"/>
              </w:rPr>
            </w:pPr>
            <w:r w:rsidRPr="00A40540">
              <w:rPr>
                <w:rFonts w:ascii="Arial Nova" w:hAnsi="Arial Nova"/>
                <w:sz w:val="24"/>
                <w:szCs w:val="24"/>
              </w:rPr>
              <w:t>Drain pump</w:t>
            </w:r>
          </w:p>
        </w:tc>
        <w:tc>
          <w:tcPr>
            <w:tcW w:w="2215" w:type="dxa"/>
            <w:hideMark/>
          </w:tcPr>
          <w:p w14:paraId="582307AC" w14:textId="77777777" w:rsidR="00A40540" w:rsidRPr="00A40540" w:rsidRDefault="00A40540" w:rsidP="00A40540">
            <w:pPr>
              <w:rPr>
                <w:rFonts w:ascii="Arial Nova" w:hAnsi="Arial Nova"/>
                <w:sz w:val="24"/>
                <w:szCs w:val="24"/>
              </w:rPr>
            </w:pPr>
            <w:r w:rsidRPr="00A40540">
              <w:rPr>
                <w:rFonts w:ascii="Arial Nova" w:hAnsi="Arial Nova"/>
                <w:b/>
                <w:bCs/>
                <w:sz w:val="24"/>
                <w:szCs w:val="24"/>
              </w:rPr>
              <w:t>DP1</w:t>
            </w:r>
            <w:r w:rsidRPr="00A40540">
              <w:rPr>
                <w:rFonts w:ascii="Arial Nova" w:hAnsi="Arial Nova"/>
                <w:sz w:val="24"/>
                <w:szCs w:val="24"/>
              </w:rPr>
              <w:t xml:space="preserve"> and </w:t>
            </w:r>
            <w:r w:rsidRPr="00A40540">
              <w:rPr>
                <w:rFonts w:ascii="Arial Nova" w:hAnsi="Arial Nova"/>
                <w:b/>
                <w:bCs/>
                <w:sz w:val="24"/>
                <w:szCs w:val="24"/>
              </w:rPr>
              <w:t>DP2</w:t>
            </w:r>
          </w:p>
        </w:tc>
        <w:tc>
          <w:tcPr>
            <w:tcW w:w="2624" w:type="dxa"/>
            <w:hideMark/>
          </w:tcPr>
          <w:p w14:paraId="52EA2747" w14:textId="77777777" w:rsidR="00A40540" w:rsidRPr="00A40540" w:rsidRDefault="00A40540" w:rsidP="00A40540">
            <w:pPr>
              <w:rPr>
                <w:rFonts w:ascii="Arial Nova" w:hAnsi="Arial Nova"/>
                <w:sz w:val="24"/>
                <w:szCs w:val="24"/>
              </w:rPr>
            </w:pPr>
            <w:r w:rsidRPr="00A40540">
              <w:rPr>
                <w:rFonts w:ascii="Arial Nova" w:hAnsi="Arial Nova"/>
                <w:sz w:val="24"/>
                <w:szCs w:val="24"/>
              </w:rPr>
              <w:t>Turning approx. 6 rpm</w:t>
            </w:r>
          </w:p>
        </w:tc>
        <w:tc>
          <w:tcPr>
            <w:tcW w:w="3611" w:type="dxa"/>
            <w:hideMark/>
          </w:tcPr>
          <w:p w14:paraId="7BF1B345" w14:textId="77777777" w:rsidR="00A40540" w:rsidRPr="00A40540" w:rsidRDefault="00A40540" w:rsidP="00A40540">
            <w:pPr>
              <w:rPr>
                <w:rFonts w:ascii="Arial Nova" w:hAnsi="Arial Nova"/>
                <w:sz w:val="24"/>
                <w:szCs w:val="24"/>
              </w:rPr>
            </w:pPr>
          </w:p>
        </w:tc>
      </w:tr>
      <w:tr w:rsidR="00A40540" w:rsidRPr="00A40540" w14:paraId="72031A06" w14:textId="77777777" w:rsidTr="00433A4C">
        <w:trPr>
          <w:trHeight w:val="407"/>
        </w:trPr>
        <w:tc>
          <w:tcPr>
            <w:tcW w:w="2012" w:type="dxa"/>
            <w:hideMark/>
          </w:tcPr>
          <w:p w14:paraId="35FE4A8B" w14:textId="77777777" w:rsidR="00A40540" w:rsidRPr="00A40540" w:rsidRDefault="00A40540" w:rsidP="00A40540">
            <w:pPr>
              <w:rPr>
                <w:rFonts w:ascii="Arial Nova" w:hAnsi="Arial Nova"/>
                <w:sz w:val="24"/>
                <w:szCs w:val="24"/>
              </w:rPr>
            </w:pPr>
          </w:p>
        </w:tc>
        <w:tc>
          <w:tcPr>
            <w:tcW w:w="3748" w:type="dxa"/>
            <w:hideMark/>
          </w:tcPr>
          <w:p w14:paraId="777E938E" w14:textId="77777777" w:rsidR="00A40540" w:rsidRPr="00A40540" w:rsidRDefault="00A40540" w:rsidP="00A40540">
            <w:pPr>
              <w:rPr>
                <w:rFonts w:ascii="Arial Nova" w:hAnsi="Arial Nova"/>
                <w:sz w:val="24"/>
                <w:szCs w:val="24"/>
              </w:rPr>
            </w:pPr>
            <w:r w:rsidRPr="00A40540">
              <w:rPr>
                <w:rFonts w:ascii="Arial Nova" w:hAnsi="Arial Nova"/>
                <w:sz w:val="24"/>
                <w:szCs w:val="24"/>
              </w:rPr>
              <w:t>Sample line temp control</w:t>
            </w:r>
          </w:p>
        </w:tc>
        <w:tc>
          <w:tcPr>
            <w:tcW w:w="2215" w:type="dxa"/>
            <w:hideMark/>
          </w:tcPr>
          <w:p w14:paraId="4DEFB65B" w14:textId="77777777" w:rsidR="00A40540" w:rsidRPr="00A40540" w:rsidRDefault="00A40540" w:rsidP="00A40540">
            <w:pPr>
              <w:rPr>
                <w:rFonts w:ascii="Arial Nova" w:hAnsi="Arial Nova"/>
                <w:sz w:val="24"/>
                <w:szCs w:val="24"/>
              </w:rPr>
            </w:pPr>
            <w:r w:rsidRPr="00A40540">
              <w:rPr>
                <w:rFonts w:ascii="Arial Nova" w:hAnsi="Arial Nova"/>
                <w:b/>
                <w:bCs/>
                <w:sz w:val="24"/>
                <w:szCs w:val="24"/>
              </w:rPr>
              <w:t>TC1</w:t>
            </w:r>
          </w:p>
        </w:tc>
        <w:tc>
          <w:tcPr>
            <w:tcW w:w="2624" w:type="dxa"/>
            <w:hideMark/>
          </w:tcPr>
          <w:p w14:paraId="00339FFF" w14:textId="77777777" w:rsidR="00A40540" w:rsidRPr="00A40540" w:rsidRDefault="00A40540" w:rsidP="00A40540">
            <w:pPr>
              <w:rPr>
                <w:rFonts w:ascii="Arial Nova" w:hAnsi="Arial Nova"/>
                <w:sz w:val="24"/>
                <w:szCs w:val="24"/>
              </w:rPr>
            </w:pPr>
            <w:r w:rsidRPr="00A40540">
              <w:rPr>
                <w:rFonts w:ascii="Arial Nova" w:hAnsi="Arial Nova"/>
                <w:sz w:val="24"/>
                <w:szCs w:val="24"/>
              </w:rPr>
              <w:t xml:space="preserve">250°F, </w:t>
            </w:r>
            <w:r w:rsidRPr="00A40540">
              <w:rPr>
                <w:rFonts w:ascii="Symbol" w:eastAsia="Symbol" w:hAnsi="Symbol" w:cs="Symbol"/>
                <w:sz w:val="24"/>
                <w:szCs w:val="24"/>
              </w:rPr>
              <w:t>±</w:t>
            </w:r>
            <w:r w:rsidRPr="00A40540">
              <w:rPr>
                <w:rFonts w:ascii="Arial Nova" w:hAnsi="Arial Nova"/>
                <w:sz w:val="24"/>
                <w:szCs w:val="24"/>
              </w:rPr>
              <w:t>10</w:t>
            </w:r>
            <w:r w:rsidRPr="00A40540">
              <w:rPr>
                <w:rFonts w:ascii="Symbol" w:eastAsia="Symbol" w:hAnsi="Symbol" w:cs="Symbol"/>
                <w:sz w:val="24"/>
                <w:szCs w:val="24"/>
              </w:rPr>
              <w:t>°</w:t>
            </w:r>
            <w:r w:rsidRPr="00A40540">
              <w:rPr>
                <w:rFonts w:ascii="Arial Nova" w:hAnsi="Arial Nova"/>
                <w:sz w:val="24"/>
                <w:szCs w:val="24"/>
              </w:rPr>
              <w:t>F</w:t>
            </w:r>
          </w:p>
        </w:tc>
        <w:tc>
          <w:tcPr>
            <w:tcW w:w="3611" w:type="dxa"/>
            <w:hideMark/>
          </w:tcPr>
          <w:p w14:paraId="578DB26E" w14:textId="77777777" w:rsidR="00A40540" w:rsidRPr="00A40540" w:rsidRDefault="00A40540" w:rsidP="00A40540">
            <w:pPr>
              <w:rPr>
                <w:rFonts w:ascii="Arial Nova" w:hAnsi="Arial Nova"/>
                <w:sz w:val="24"/>
                <w:szCs w:val="24"/>
              </w:rPr>
            </w:pPr>
          </w:p>
        </w:tc>
      </w:tr>
    </w:tbl>
    <w:p w14:paraId="03BA1E62" w14:textId="162C4ABB" w:rsidR="00433A4C" w:rsidRDefault="00627ADC">
      <w:pPr>
        <w:rPr>
          <w:rFonts w:ascii="Arial Nova" w:hAnsi="Arial Nova"/>
          <w:sz w:val="24"/>
          <w:szCs w:val="24"/>
        </w:rPr>
      </w:pPr>
      <w:r w:rsidRPr="00627ADC">
        <w:rPr>
          <w:rFonts w:ascii="Arial Nova" w:hAnsi="Arial Nova"/>
          <w:b/>
          <w:bCs/>
          <w:sz w:val="24"/>
          <w:szCs w:val="24"/>
        </w:rPr>
        <w:t>Note</w:t>
      </w:r>
      <w:r w:rsidRPr="00627ADC">
        <w:rPr>
          <w:rFonts w:ascii="Arial Nova" w:hAnsi="Arial Nova"/>
          <w:sz w:val="24"/>
          <w:szCs w:val="24"/>
        </w:rPr>
        <w:t>: this is only an example list - in this case for a source level extractive CEMS, and that the set points would be for this system only.</w:t>
      </w:r>
      <w:r w:rsidR="00433A4C">
        <w:rPr>
          <w:rFonts w:ascii="Arial Nova" w:hAnsi="Arial Nova"/>
          <w:sz w:val="24"/>
          <w:szCs w:val="24"/>
        </w:rPr>
        <w:br w:type="page"/>
      </w:r>
    </w:p>
    <w:p w14:paraId="7FB48854" w14:textId="2A10F78E" w:rsidR="00A40540" w:rsidRDefault="00A40540" w:rsidP="00A40540">
      <w:pPr>
        <w:pStyle w:val="Heading1"/>
        <w:rPr>
          <w:rFonts w:eastAsia="+mn-ea"/>
          <w:b/>
          <w:bCs/>
          <w:noProof/>
        </w:rPr>
      </w:pPr>
      <w:r>
        <w:rPr>
          <w:rFonts w:eastAsia="+mn-ea"/>
          <w:b/>
          <w:bCs/>
          <w:noProof/>
        </w:rPr>
        <w:lastRenderedPageBreak/>
        <w:t>Weekly</w:t>
      </w:r>
      <w:r w:rsidRPr="006D0BAF">
        <w:rPr>
          <w:rFonts w:eastAsia="+mn-ea"/>
          <w:b/>
          <w:bCs/>
          <w:noProof/>
        </w:rPr>
        <w:t xml:space="preserve"> </w:t>
      </w:r>
      <w:r>
        <w:rPr>
          <w:rFonts w:eastAsia="+mn-ea"/>
          <w:b/>
          <w:bCs/>
          <w:noProof/>
        </w:rPr>
        <w:t xml:space="preserve">Preventative </w:t>
      </w:r>
      <w:r w:rsidRPr="006D0BAF">
        <w:rPr>
          <w:rFonts w:eastAsia="+mn-ea"/>
          <w:b/>
          <w:bCs/>
          <w:noProof/>
        </w:rPr>
        <w:t>Maintenance Example</w:t>
      </w:r>
    </w:p>
    <w:p w14:paraId="67F5B8FB" w14:textId="77777777" w:rsidR="00FB68E0" w:rsidRPr="00FB68E0" w:rsidRDefault="00FB68E0" w:rsidP="00FB68E0"/>
    <w:p w14:paraId="0FE57996" w14:textId="64C5F52D" w:rsidR="00E329C1" w:rsidRPr="00E329C1" w:rsidRDefault="00433A4C" w:rsidP="00433A4C">
      <w:pPr>
        <w:jc w:val="center"/>
      </w:pPr>
      <w:r w:rsidRPr="00F46196">
        <w:rPr>
          <w:rFonts w:ascii="Arial Nova" w:hAnsi="Arial Nova"/>
          <w:b/>
          <w:bCs/>
          <w:sz w:val="28"/>
          <w:szCs w:val="28"/>
        </w:rPr>
        <w:t>Sample System Checks – Weekly</w:t>
      </w:r>
    </w:p>
    <w:tbl>
      <w:tblPr>
        <w:tblStyle w:val="GridTable5Dark-Accent3"/>
        <w:tblW w:w="14210" w:type="dxa"/>
        <w:tblLook w:val="0420" w:firstRow="1" w:lastRow="0" w:firstColumn="0" w:lastColumn="0" w:noHBand="0" w:noVBand="1"/>
      </w:tblPr>
      <w:tblGrid>
        <w:gridCol w:w="8495"/>
        <w:gridCol w:w="5715"/>
      </w:tblGrid>
      <w:tr w:rsidR="00A40540" w:rsidRPr="00A40540" w14:paraId="01B6F59E" w14:textId="77777777" w:rsidTr="00433A4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5"/>
        </w:trPr>
        <w:tc>
          <w:tcPr>
            <w:tcW w:w="8495" w:type="dxa"/>
            <w:hideMark/>
          </w:tcPr>
          <w:p w14:paraId="0B51CA1F" w14:textId="77777777" w:rsidR="00A40540" w:rsidRPr="00433A4C" w:rsidRDefault="00A40540" w:rsidP="001A3824">
            <w:pPr>
              <w:rPr>
                <w:rFonts w:ascii="Arial Nova" w:hAnsi="Arial Nova"/>
                <w:color w:val="auto"/>
                <w:sz w:val="24"/>
                <w:szCs w:val="24"/>
              </w:rPr>
            </w:pPr>
            <w:r w:rsidRPr="00433A4C">
              <w:rPr>
                <w:rFonts w:ascii="Arial Nova" w:hAnsi="Arial Nova"/>
                <w:color w:val="auto"/>
                <w:sz w:val="24"/>
                <w:szCs w:val="24"/>
              </w:rPr>
              <w:t>Item</w:t>
            </w:r>
          </w:p>
        </w:tc>
        <w:tc>
          <w:tcPr>
            <w:tcW w:w="5715" w:type="dxa"/>
            <w:hideMark/>
          </w:tcPr>
          <w:p w14:paraId="5BC3CDB1" w14:textId="77777777" w:rsidR="00A40540" w:rsidRPr="00433A4C" w:rsidRDefault="00A40540" w:rsidP="001A3824">
            <w:pPr>
              <w:rPr>
                <w:rFonts w:ascii="Arial Nova" w:hAnsi="Arial Nova"/>
                <w:color w:val="auto"/>
                <w:sz w:val="24"/>
                <w:szCs w:val="24"/>
              </w:rPr>
            </w:pPr>
            <w:r w:rsidRPr="00433A4C">
              <w:rPr>
                <w:rFonts w:ascii="Arial Nova" w:hAnsi="Arial Nova"/>
                <w:color w:val="auto"/>
                <w:sz w:val="24"/>
                <w:szCs w:val="24"/>
              </w:rPr>
              <w:t>Value or Status (Completed, OK, Replaced)</w:t>
            </w:r>
          </w:p>
        </w:tc>
      </w:tr>
      <w:tr w:rsidR="00A40540" w:rsidRPr="00A40540" w14:paraId="4656BD5C" w14:textId="77777777" w:rsidTr="00433A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5"/>
        </w:trPr>
        <w:tc>
          <w:tcPr>
            <w:tcW w:w="8495" w:type="dxa"/>
            <w:hideMark/>
          </w:tcPr>
          <w:p w14:paraId="62F95A9B" w14:textId="77777777" w:rsidR="00A40540" w:rsidRPr="00A40540" w:rsidRDefault="00A40540" w:rsidP="00A40540">
            <w:pPr>
              <w:rPr>
                <w:rFonts w:ascii="Arial Nova" w:hAnsi="Arial Nova"/>
                <w:sz w:val="24"/>
                <w:szCs w:val="24"/>
              </w:rPr>
            </w:pPr>
            <w:r w:rsidRPr="00A40540">
              <w:rPr>
                <w:rFonts w:ascii="Arial Nova" w:hAnsi="Arial Nova"/>
                <w:sz w:val="24"/>
                <w:szCs w:val="24"/>
              </w:rPr>
              <w:t>Perform all daily checks.</w:t>
            </w:r>
          </w:p>
        </w:tc>
        <w:tc>
          <w:tcPr>
            <w:tcW w:w="5715" w:type="dxa"/>
            <w:hideMark/>
          </w:tcPr>
          <w:p w14:paraId="1315CC99" w14:textId="77777777" w:rsidR="00A40540" w:rsidRPr="00A40540" w:rsidRDefault="00A40540" w:rsidP="00A40540">
            <w:pPr>
              <w:rPr>
                <w:rFonts w:ascii="Arial Nova" w:hAnsi="Arial Nova"/>
                <w:sz w:val="24"/>
                <w:szCs w:val="24"/>
              </w:rPr>
            </w:pPr>
          </w:p>
        </w:tc>
      </w:tr>
      <w:tr w:rsidR="00A40540" w:rsidRPr="00A40540" w14:paraId="0E20E5B5" w14:textId="77777777" w:rsidTr="00433A4C">
        <w:trPr>
          <w:trHeight w:val="346"/>
        </w:trPr>
        <w:tc>
          <w:tcPr>
            <w:tcW w:w="8495" w:type="dxa"/>
            <w:hideMark/>
          </w:tcPr>
          <w:p w14:paraId="08AB399C" w14:textId="77777777" w:rsidR="00A40540" w:rsidRPr="00A40540" w:rsidRDefault="00A40540" w:rsidP="00A40540">
            <w:pPr>
              <w:rPr>
                <w:rFonts w:ascii="Arial Nova" w:hAnsi="Arial Nova"/>
                <w:sz w:val="24"/>
                <w:szCs w:val="24"/>
              </w:rPr>
            </w:pPr>
            <w:r w:rsidRPr="00A40540">
              <w:rPr>
                <w:rFonts w:ascii="Arial Nova" w:hAnsi="Arial Nova"/>
                <w:sz w:val="24"/>
                <w:szCs w:val="24"/>
              </w:rPr>
              <w:t>Perform manual calibration check.</w:t>
            </w:r>
          </w:p>
        </w:tc>
        <w:tc>
          <w:tcPr>
            <w:tcW w:w="5715" w:type="dxa"/>
            <w:hideMark/>
          </w:tcPr>
          <w:p w14:paraId="2BCDB837" w14:textId="77777777" w:rsidR="00A40540" w:rsidRPr="00A40540" w:rsidRDefault="00A40540" w:rsidP="00A40540">
            <w:pPr>
              <w:rPr>
                <w:rFonts w:ascii="Arial Nova" w:hAnsi="Arial Nova"/>
                <w:sz w:val="24"/>
                <w:szCs w:val="24"/>
              </w:rPr>
            </w:pPr>
          </w:p>
        </w:tc>
      </w:tr>
      <w:tr w:rsidR="00A40540" w:rsidRPr="00A40540" w14:paraId="1D05AF55" w14:textId="77777777" w:rsidTr="00433A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73"/>
        </w:trPr>
        <w:tc>
          <w:tcPr>
            <w:tcW w:w="8495" w:type="dxa"/>
            <w:hideMark/>
          </w:tcPr>
          <w:p w14:paraId="1F190E6C" w14:textId="77777777" w:rsidR="00A40540" w:rsidRPr="00A40540" w:rsidRDefault="00A40540" w:rsidP="00A40540">
            <w:pPr>
              <w:rPr>
                <w:rFonts w:ascii="Arial Nova" w:hAnsi="Arial Nova"/>
                <w:sz w:val="24"/>
                <w:szCs w:val="24"/>
              </w:rPr>
            </w:pPr>
            <w:r w:rsidRPr="00A40540">
              <w:rPr>
                <w:rFonts w:ascii="Arial Nova" w:hAnsi="Arial Nova"/>
                <w:sz w:val="24"/>
                <w:szCs w:val="24"/>
              </w:rPr>
              <w:t>Check moisture sensor (</w:t>
            </w:r>
            <w:r w:rsidRPr="00A40540">
              <w:rPr>
                <w:rFonts w:ascii="Arial Nova" w:hAnsi="Arial Nova"/>
                <w:b/>
                <w:bCs/>
                <w:sz w:val="24"/>
                <w:szCs w:val="24"/>
              </w:rPr>
              <w:t>MS1</w:t>
            </w:r>
            <w:r w:rsidRPr="00A40540">
              <w:rPr>
                <w:rFonts w:ascii="Arial Nova" w:hAnsi="Arial Nova"/>
                <w:sz w:val="24"/>
                <w:szCs w:val="24"/>
              </w:rPr>
              <w:t>) and tubing downstream of sample conditioner for moisture. Remove and dry as necessary. Check sample conditioner (</w:t>
            </w:r>
            <w:r w:rsidRPr="00A40540">
              <w:rPr>
                <w:rFonts w:ascii="Arial Nova" w:hAnsi="Arial Nova"/>
                <w:b/>
                <w:bCs/>
                <w:sz w:val="24"/>
                <w:szCs w:val="24"/>
              </w:rPr>
              <w:t>GC1</w:t>
            </w:r>
            <w:r w:rsidRPr="00A40540">
              <w:rPr>
                <w:rFonts w:ascii="Arial Nova" w:hAnsi="Arial Nova"/>
                <w:sz w:val="24"/>
                <w:szCs w:val="24"/>
              </w:rPr>
              <w:t>) for proper operation.</w:t>
            </w:r>
          </w:p>
        </w:tc>
        <w:tc>
          <w:tcPr>
            <w:tcW w:w="5715" w:type="dxa"/>
            <w:hideMark/>
          </w:tcPr>
          <w:p w14:paraId="1F4B0B85" w14:textId="77777777" w:rsidR="00A40540" w:rsidRPr="00A40540" w:rsidRDefault="00A40540" w:rsidP="00A40540">
            <w:pPr>
              <w:rPr>
                <w:rFonts w:ascii="Arial Nova" w:hAnsi="Arial Nova"/>
                <w:sz w:val="24"/>
                <w:szCs w:val="24"/>
              </w:rPr>
            </w:pPr>
          </w:p>
        </w:tc>
      </w:tr>
      <w:tr w:rsidR="00A40540" w:rsidRPr="00A40540" w14:paraId="580DBEFA" w14:textId="77777777" w:rsidTr="00433A4C">
        <w:trPr>
          <w:trHeight w:val="370"/>
        </w:trPr>
        <w:tc>
          <w:tcPr>
            <w:tcW w:w="8495" w:type="dxa"/>
            <w:hideMark/>
          </w:tcPr>
          <w:p w14:paraId="7E240453" w14:textId="77777777" w:rsidR="00A40540" w:rsidRPr="00A40540" w:rsidRDefault="00A40540" w:rsidP="00A40540">
            <w:pPr>
              <w:rPr>
                <w:rFonts w:ascii="Arial Nova" w:hAnsi="Arial Nova"/>
                <w:sz w:val="24"/>
                <w:szCs w:val="24"/>
              </w:rPr>
            </w:pPr>
            <w:r w:rsidRPr="00A40540">
              <w:rPr>
                <w:rFonts w:ascii="Arial Nova" w:hAnsi="Arial Nova"/>
                <w:sz w:val="24"/>
                <w:szCs w:val="24"/>
              </w:rPr>
              <w:t>Verify sample line heater operation by checking current with amp meter.</w:t>
            </w:r>
          </w:p>
        </w:tc>
        <w:tc>
          <w:tcPr>
            <w:tcW w:w="5715" w:type="dxa"/>
            <w:hideMark/>
          </w:tcPr>
          <w:p w14:paraId="46C6EA0D" w14:textId="77777777" w:rsidR="00A40540" w:rsidRPr="00A40540" w:rsidRDefault="00A40540" w:rsidP="00A40540">
            <w:pPr>
              <w:rPr>
                <w:rFonts w:ascii="Arial Nova" w:hAnsi="Arial Nova"/>
                <w:sz w:val="24"/>
                <w:szCs w:val="24"/>
              </w:rPr>
            </w:pPr>
          </w:p>
        </w:tc>
      </w:tr>
    </w:tbl>
    <w:p w14:paraId="66141AF5" w14:textId="4EA65D56" w:rsidR="006D0BAF" w:rsidRDefault="006D0BAF" w:rsidP="006D0BAF"/>
    <w:p w14:paraId="5F579451" w14:textId="18C6A51C" w:rsidR="005058B1" w:rsidRPr="006D0BAF" w:rsidRDefault="00433A4C" w:rsidP="00FB68E0">
      <w:pPr>
        <w:jc w:val="center"/>
      </w:pPr>
      <w:r w:rsidRPr="00F46196">
        <w:rPr>
          <w:rFonts w:ascii="Arial Nova" w:hAnsi="Arial Nova"/>
          <w:b/>
          <w:bCs/>
          <w:sz w:val="28"/>
          <w:szCs w:val="28"/>
        </w:rPr>
        <w:t>DAS Checks – Weekly</w:t>
      </w:r>
    </w:p>
    <w:tbl>
      <w:tblPr>
        <w:tblStyle w:val="GridTable5Dark-Accent5"/>
        <w:tblW w:w="14210" w:type="dxa"/>
        <w:tblLook w:val="0420" w:firstRow="1" w:lastRow="0" w:firstColumn="0" w:lastColumn="0" w:noHBand="0" w:noVBand="1"/>
      </w:tblPr>
      <w:tblGrid>
        <w:gridCol w:w="8528"/>
        <w:gridCol w:w="5682"/>
      </w:tblGrid>
      <w:tr w:rsidR="00627ADC" w:rsidRPr="00627ADC" w14:paraId="29AEFD22" w14:textId="77777777" w:rsidTr="00433A4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5"/>
        </w:trPr>
        <w:tc>
          <w:tcPr>
            <w:tcW w:w="8528" w:type="dxa"/>
            <w:hideMark/>
          </w:tcPr>
          <w:p w14:paraId="28FE9839" w14:textId="77777777" w:rsidR="00627ADC" w:rsidRPr="00627ADC" w:rsidRDefault="00627ADC" w:rsidP="005058B1">
            <w:pPr>
              <w:rPr>
                <w:rFonts w:ascii="Arial Nova" w:eastAsia="+mn-ea" w:hAnsi="Arial Nova" w:cstheme="minorHAnsi"/>
                <w:b w:val="0"/>
                <w:bCs w:val="0"/>
                <w:noProof/>
                <w:color w:val="000000"/>
                <w:kern w:val="24"/>
                <w:sz w:val="24"/>
                <w:szCs w:val="24"/>
              </w:rPr>
            </w:pPr>
            <w:r w:rsidRPr="00627ADC">
              <w:rPr>
                <w:rFonts w:ascii="Arial Nova" w:eastAsia="+mn-ea" w:hAnsi="Arial Nova" w:cstheme="minorHAnsi"/>
                <w:noProof/>
                <w:color w:val="000000"/>
                <w:kern w:val="24"/>
                <w:sz w:val="24"/>
                <w:szCs w:val="24"/>
              </w:rPr>
              <w:t>Item</w:t>
            </w:r>
          </w:p>
        </w:tc>
        <w:tc>
          <w:tcPr>
            <w:tcW w:w="5682" w:type="dxa"/>
            <w:hideMark/>
          </w:tcPr>
          <w:p w14:paraId="4A228757" w14:textId="77777777" w:rsidR="00627ADC" w:rsidRPr="00627ADC" w:rsidRDefault="00627ADC" w:rsidP="005058B1">
            <w:pPr>
              <w:rPr>
                <w:rFonts w:ascii="Arial Nova" w:eastAsia="+mn-ea" w:hAnsi="Arial Nova" w:cstheme="minorHAnsi"/>
                <w:b w:val="0"/>
                <w:bCs w:val="0"/>
                <w:noProof/>
                <w:color w:val="000000"/>
                <w:kern w:val="24"/>
                <w:sz w:val="24"/>
                <w:szCs w:val="24"/>
              </w:rPr>
            </w:pPr>
            <w:r w:rsidRPr="00627ADC">
              <w:rPr>
                <w:rFonts w:ascii="Arial Nova" w:eastAsia="+mn-ea" w:hAnsi="Arial Nova" w:cstheme="minorHAnsi"/>
                <w:noProof/>
                <w:color w:val="000000"/>
                <w:kern w:val="24"/>
                <w:sz w:val="24"/>
                <w:szCs w:val="24"/>
              </w:rPr>
              <w:t>Value or Status (Completed, OK, Replaced)</w:t>
            </w:r>
          </w:p>
        </w:tc>
      </w:tr>
      <w:tr w:rsidR="00627ADC" w:rsidRPr="00627ADC" w14:paraId="37445B92" w14:textId="77777777" w:rsidTr="00433A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7"/>
        </w:trPr>
        <w:tc>
          <w:tcPr>
            <w:tcW w:w="8528" w:type="dxa"/>
            <w:hideMark/>
          </w:tcPr>
          <w:p w14:paraId="3931C3BD" w14:textId="77777777" w:rsidR="00627ADC" w:rsidRPr="00627ADC" w:rsidRDefault="00627ADC" w:rsidP="00627ADC">
            <w:pPr>
              <w:rPr>
                <w:rFonts w:ascii="Arial Nova" w:eastAsia="+mn-ea" w:hAnsi="Arial Nova" w:cstheme="minorHAnsi"/>
                <w:noProof/>
                <w:color w:val="000000"/>
                <w:kern w:val="24"/>
                <w:sz w:val="24"/>
                <w:szCs w:val="24"/>
              </w:rPr>
            </w:pPr>
            <w:r w:rsidRPr="00627ADC">
              <w:rPr>
                <w:rFonts w:ascii="Arial Nova" w:eastAsia="+mn-ea" w:hAnsi="Arial Nova" w:cstheme="minorHAnsi"/>
                <w:noProof/>
                <w:color w:val="000000"/>
                <w:kern w:val="24"/>
                <w:sz w:val="24"/>
                <w:szCs w:val="24"/>
              </w:rPr>
              <w:t>Check/change backup media (CD disk, tape, etc).</w:t>
            </w:r>
          </w:p>
        </w:tc>
        <w:tc>
          <w:tcPr>
            <w:tcW w:w="5682" w:type="dxa"/>
            <w:hideMark/>
          </w:tcPr>
          <w:p w14:paraId="452F00F4" w14:textId="77777777" w:rsidR="00627ADC" w:rsidRPr="00627ADC" w:rsidRDefault="00627ADC" w:rsidP="00627ADC">
            <w:pPr>
              <w:rPr>
                <w:rFonts w:ascii="Arial Nova" w:eastAsia="+mn-ea" w:hAnsi="Arial Nova" w:cstheme="minorHAnsi"/>
                <w:b/>
                <w:bCs/>
                <w:noProof/>
                <w:color w:val="000000"/>
                <w:kern w:val="24"/>
                <w:sz w:val="24"/>
                <w:szCs w:val="24"/>
              </w:rPr>
            </w:pPr>
          </w:p>
        </w:tc>
      </w:tr>
      <w:tr w:rsidR="00627ADC" w:rsidRPr="00627ADC" w14:paraId="54C20FA7" w14:textId="77777777" w:rsidTr="00433A4C">
        <w:trPr>
          <w:trHeight w:val="352"/>
        </w:trPr>
        <w:tc>
          <w:tcPr>
            <w:tcW w:w="8528" w:type="dxa"/>
            <w:hideMark/>
          </w:tcPr>
          <w:p w14:paraId="5479BC17" w14:textId="77777777" w:rsidR="00627ADC" w:rsidRPr="00627ADC" w:rsidRDefault="00627ADC" w:rsidP="00627ADC">
            <w:pPr>
              <w:rPr>
                <w:rFonts w:ascii="Arial Nova" w:eastAsia="+mn-ea" w:hAnsi="Arial Nova" w:cstheme="minorHAnsi"/>
                <w:noProof/>
                <w:color w:val="000000"/>
                <w:kern w:val="24"/>
                <w:sz w:val="24"/>
                <w:szCs w:val="24"/>
              </w:rPr>
            </w:pPr>
            <w:r w:rsidRPr="00627ADC">
              <w:rPr>
                <w:rFonts w:ascii="Arial Nova" w:eastAsia="+mn-ea" w:hAnsi="Arial Nova" w:cstheme="minorHAnsi"/>
                <w:noProof/>
                <w:color w:val="000000"/>
                <w:kern w:val="24"/>
                <w:sz w:val="24"/>
                <w:szCs w:val="24"/>
              </w:rPr>
              <w:t>If enabled, verify that automatic backups have occurred for the week.</w:t>
            </w:r>
          </w:p>
        </w:tc>
        <w:tc>
          <w:tcPr>
            <w:tcW w:w="5682" w:type="dxa"/>
            <w:hideMark/>
          </w:tcPr>
          <w:p w14:paraId="5D31A634" w14:textId="77777777" w:rsidR="00627ADC" w:rsidRPr="00627ADC" w:rsidRDefault="00627ADC" w:rsidP="00627ADC">
            <w:pPr>
              <w:rPr>
                <w:rFonts w:ascii="Arial Nova" w:eastAsia="+mn-ea" w:hAnsi="Arial Nova" w:cstheme="minorHAnsi"/>
                <w:b/>
                <w:bCs/>
                <w:noProof/>
                <w:color w:val="000000"/>
                <w:kern w:val="24"/>
                <w:sz w:val="24"/>
                <w:szCs w:val="24"/>
              </w:rPr>
            </w:pPr>
          </w:p>
        </w:tc>
      </w:tr>
      <w:tr w:rsidR="00627ADC" w:rsidRPr="00627ADC" w14:paraId="50CAFF85" w14:textId="77777777" w:rsidTr="00433A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7"/>
        </w:trPr>
        <w:tc>
          <w:tcPr>
            <w:tcW w:w="8528" w:type="dxa"/>
            <w:hideMark/>
          </w:tcPr>
          <w:p w14:paraId="33DF4FB0" w14:textId="77777777" w:rsidR="00627ADC" w:rsidRPr="00627ADC" w:rsidRDefault="00627ADC" w:rsidP="00627ADC">
            <w:pPr>
              <w:rPr>
                <w:rFonts w:ascii="Arial Nova" w:eastAsia="+mn-ea" w:hAnsi="Arial Nova" w:cstheme="minorHAnsi"/>
                <w:noProof/>
                <w:color w:val="000000"/>
                <w:kern w:val="24"/>
                <w:sz w:val="24"/>
                <w:szCs w:val="24"/>
              </w:rPr>
            </w:pPr>
            <w:r w:rsidRPr="00627ADC">
              <w:rPr>
                <w:rFonts w:ascii="Arial Nova" w:eastAsia="+mn-ea" w:hAnsi="Arial Nova" w:cstheme="minorHAnsi"/>
                <w:noProof/>
                <w:color w:val="000000"/>
                <w:kern w:val="24"/>
                <w:sz w:val="24"/>
                <w:szCs w:val="24"/>
              </w:rPr>
              <w:t>Verify there is sufficient disk for another week of data.</w:t>
            </w:r>
          </w:p>
        </w:tc>
        <w:tc>
          <w:tcPr>
            <w:tcW w:w="5682" w:type="dxa"/>
            <w:hideMark/>
          </w:tcPr>
          <w:p w14:paraId="1900DA7F" w14:textId="77777777" w:rsidR="00627ADC" w:rsidRPr="00627ADC" w:rsidRDefault="00627ADC" w:rsidP="00627ADC">
            <w:pPr>
              <w:rPr>
                <w:rFonts w:ascii="Arial Nova" w:eastAsia="+mn-ea" w:hAnsi="Arial Nova" w:cstheme="minorHAnsi"/>
                <w:b/>
                <w:bCs/>
                <w:noProof/>
                <w:color w:val="000000"/>
                <w:kern w:val="24"/>
                <w:sz w:val="24"/>
                <w:szCs w:val="24"/>
              </w:rPr>
            </w:pPr>
          </w:p>
        </w:tc>
      </w:tr>
    </w:tbl>
    <w:p w14:paraId="44FF811E" w14:textId="1C5F32CC" w:rsidR="00433A4C" w:rsidRDefault="00433A4C" w:rsidP="00D64245">
      <w:pPr>
        <w:rPr>
          <w:rFonts w:ascii="Arial Narrow" w:eastAsia="+mn-ea" w:hAnsi="Arial Narrow" w:cstheme="minorHAnsi"/>
          <w:b/>
          <w:bCs/>
          <w:noProof/>
          <w:color w:val="000000"/>
          <w:kern w:val="24"/>
          <w:sz w:val="24"/>
          <w:szCs w:val="24"/>
        </w:rPr>
      </w:pPr>
    </w:p>
    <w:p w14:paraId="0B2C7FC6" w14:textId="77777777" w:rsidR="00433A4C" w:rsidRDefault="00433A4C">
      <w:pPr>
        <w:rPr>
          <w:rFonts w:ascii="Arial Narrow" w:eastAsia="+mn-ea" w:hAnsi="Arial Narrow" w:cstheme="minorHAnsi"/>
          <w:b/>
          <w:bCs/>
          <w:noProof/>
          <w:color w:val="000000"/>
          <w:kern w:val="24"/>
          <w:sz w:val="24"/>
          <w:szCs w:val="24"/>
        </w:rPr>
      </w:pPr>
      <w:r>
        <w:rPr>
          <w:rFonts w:ascii="Arial Narrow" w:eastAsia="+mn-ea" w:hAnsi="Arial Narrow" w:cstheme="minorHAnsi"/>
          <w:b/>
          <w:bCs/>
          <w:noProof/>
          <w:color w:val="000000"/>
          <w:kern w:val="24"/>
          <w:sz w:val="24"/>
          <w:szCs w:val="24"/>
        </w:rPr>
        <w:br w:type="page"/>
      </w:r>
    </w:p>
    <w:p w14:paraId="4C6D036F" w14:textId="68986BB3" w:rsidR="00E329C1" w:rsidRDefault="00627ADC" w:rsidP="005058B1">
      <w:pPr>
        <w:pStyle w:val="Heading1"/>
        <w:rPr>
          <w:rFonts w:eastAsia="+mn-ea"/>
          <w:b/>
          <w:bCs/>
          <w:noProof/>
        </w:rPr>
      </w:pPr>
      <w:r>
        <w:rPr>
          <w:rFonts w:eastAsia="+mn-ea"/>
          <w:b/>
          <w:bCs/>
          <w:noProof/>
        </w:rPr>
        <w:lastRenderedPageBreak/>
        <w:t>Monthly</w:t>
      </w:r>
      <w:r w:rsidRPr="006D0BAF">
        <w:rPr>
          <w:rFonts w:eastAsia="+mn-ea"/>
          <w:b/>
          <w:bCs/>
          <w:noProof/>
        </w:rPr>
        <w:t xml:space="preserve"> </w:t>
      </w:r>
      <w:r>
        <w:rPr>
          <w:rFonts w:eastAsia="+mn-ea"/>
          <w:b/>
          <w:bCs/>
          <w:noProof/>
        </w:rPr>
        <w:t xml:space="preserve">Preventative </w:t>
      </w:r>
      <w:r w:rsidRPr="006D0BAF">
        <w:rPr>
          <w:rFonts w:eastAsia="+mn-ea"/>
          <w:b/>
          <w:bCs/>
          <w:noProof/>
        </w:rPr>
        <w:t>Maintenance Example</w:t>
      </w:r>
    </w:p>
    <w:p w14:paraId="3A68978E" w14:textId="77777777" w:rsidR="00F46196" w:rsidRPr="00F46196" w:rsidRDefault="00F46196" w:rsidP="00F46196"/>
    <w:p w14:paraId="7365F8AB" w14:textId="2A24DC36" w:rsidR="005058B1" w:rsidRPr="00CA3FEE" w:rsidRDefault="00CA3FEE" w:rsidP="00CA3FEE">
      <w:pPr>
        <w:jc w:val="center"/>
        <w:rPr>
          <w:b/>
          <w:bCs/>
        </w:rPr>
      </w:pPr>
      <w:r w:rsidRPr="00CA3FEE">
        <w:rPr>
          <w:rFonts w:ascii="Arial Nova" w:hAnsi="Arial Nova"/>
          <w:b/>
          <w:bCs/>
          <w:sz w:val="28"/>
          <w:szCs w:val="28"/>
        </w:rPr>
        <w:t>Sample System Checks – Monthly</w:t>
      </w:r>
    </w:p>
    <w:tbl>
      <w:tblPr>
        <w:tblStyle w:val="GridTable5Dark-Accent6"/>
        <w:tblW w:w="14210" w:type="dxa"/>
        <w:tblLook w:val="0420" w:firstRow="1" w:lastRow="0" w:firstColumn="0" w:lastColumn="0" w:noHBand="0" w:noVBand="1"/>
      </w:tblPr>
      <w:tblGrid>
        <w:gridCol w:w="9715"/>
        <w:gridCol w:w="4495"/>
      </w:tblGrid>
      <w:tr w:rsidR="00627ADC" w:rsidRPr="00627ADC" w14:paraId="237B295E" w14:textId="77777777" w:rsidTr="00F4619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93"/>
        </w:trPr>
        <w:tc>
          <w:tcPr>
            <w:tcW w:w="9715" w:type="dxa"/>
            <w:hideMark/>
          </w:tcPr>
          <w:p w14:paraId="08ED21CE" w14:textId="77777777" w:rsidR="00627ADC" w:rsidRPr="00627ADC" w:rsidRDefault="00627ADC" w:rsidP="005058B1">
            <w:pPr>
              <w:rPr>
                <w:rFonts w:ascii="Arial Nova" w:eastAsia="+mn-ea" w:hAnsi="Arial Nova" w:cstheme="minorHAnsi"/>
                <w:b w:val="0"/>
                <w:bCs w:val="0"/>
                <w:noProof/>
                <w:color w:val="000000"/>
                <w:kern w:val="24"/>
                <w:sz w:val="24"/>
                <w:szCs w:val="24"/>
              </w:rPr>
            </w:pPr>
            <w:r w:rsidRPr="00627ADC">
              <w:rPr>
                <w:rFonts w:ascii="Arial Nova" w:eastAsia="+mn-ea" w:hAnsi="Arial Nova" w:cstheme="minorHAnsi"/>
                <w:noProof/>
                <w:color w:val="000000"/>
                <w:kern w:val="24"/>
                <w:sz w:val="24"/>
                <w:szCs w:val="24"/>
              </w:rPr>
              <w:t>Item</w:t>
            </w:r>
          </w:p>
        </w:tc>
        <w:tc>
          <w:tcPr>
            <w:tcW w:w="4495" w:type="dxa"/>
            <w:hideMark/>
          </w:tcPr>
          <w:p w14:paraId="0C368AE5" w14:textId="77777777" w:rsidR="00627ADC" w:rsidRPr="00627ADC" w:rsidRDefault="00627ADC" w:rsidP="005058B1">
            <w:pPr>
              <w:rPr>
                <w:rFonts w:ascii="Arial Nova" w:eastAsia="+mn-ea" w:hAnsi="Arial Nova" w:cstheme="minorHAnsi"/>
                <w:b w:val="0"/>
                <w:bCs w:val="0"/>
                <w:noProof/>
                <w:color w:val="000000"/>
                <w:kern w:val="24"/>
                <w:sz w:val="24"/>
                <w:szCs w:val="24"/>
              </w:rPr>
            </w:pPr>
            <w:r w:rsidRPr="00627ADC">
              <w:rPr>
                <w:rFonts w:ascii="Arial Nova" w:eastAsia="+mn-ea" w:hAnsi="Arial Nova" w:cstheme="minorHAnsi"/>
                <w:noProof/>
                <w:color w:val="000000"/>
                <w:kern w:val="24"/>
                <w:sz w:val="24"/>
                <w:szCs w:val="24"/>
              </w:rPr>
              <w:t>Value or Status (Completed, OK, Replaced)</w:t>
            </w:r>
          </w:p>
        </w:tc>
      </w:tr>
      <w:tr w:rsidR="00627ADC" w:rsidRPr="00627ADC" w14:paraId="1776DC3E" w14:textId="77777777" w:rsidTr="00F4619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5"/>
        </w:trPr>
        <w:tc>
          <w:tcPr>
            <w:tcW w:w="9715" w:type="dxa"/>
            <w:hideMark/>
          </w:tcPr>
          <w:p w14:paraId="46EEBB23" w14:textId="77777777" w:rsidR="00627ADC" w:rsidRPr="00627ADC" w:rsidRDefault="00627ADC" w:rsidP="00627ADC">
            <w:pPr>
              <w:rPr>
                <w:rFonts w:ascii="Arial Nova" w:eastAsia="+mn-ea" w:hAnsi="Arial Nova" w:cstheme="minorHAnsi"/>
                <w:noProof/>
                <w:color w:val="000000"/>
                <w:kern w:val="24"/>
                <w:sz w:val="24"/>
                <w:szCs w:val="24"/>
              </w:rPr>
            </w:pPr>
            <w:r w:rsidRPr="00627ADC">
              <w:rPr>
                <w:rFonts w:ascii="Arial Nova" w:eastAsia="+mn-ea" w:hAnsi="Arial Nova" w:cstheme="minorHAnsi"/>
                <w:noProof/>
                <w:color w:val="000000"/>
                <w:kern w:val="24"/>
                <w:sz w:val="24"/>
                <w:szCs w:val="24"/>
              </w:rPr>
              <w:t>Perform all daily and weekly checks.</w:t>
            </w:r>
          </w:p>
        </w:tc>
        <w:tc>
          <w:tcPr>
            <w:tcW w:w="4495" w:type="dxa"/>
            <w:hideMark/>
          </w:tcPr>
          <w:p w14:paraId="4F8E0C33" w14:textId="77777777" w:rsidR="00627ADC" w:rsidRPr="00627ADC" w:rsidRDefault="00627ADC" w:rsidP="00627ADC">
            <w:pPr>
              <w:rPr>
                <w:rFonts w:ascii="Arial Nova" w:eastAsia="+mn-ea" w:hAnsi="Arial Nova" w:cstheme="minorHAnsi"/>
                <w:b/>
                <w:bCs/>
                <w:noProof/>
                <w:color w:val="000000"/>
                <w:kern w:val="24"/>
                <w:sz w:val="24"/>
                <w:szCs w:val="24"/>
              </w:rPr>
            </w:pPr>
          </w:p>
        </w:tc>
      </w:tr>
      <w:tr w:rsidR="00627ADC" w:rsidRPr="00627ADC" w14:paraId="5C06C481" w14:textId="77777777" w:rsidTr="00F46196">
        <w:trPr>
          <w:trHeight w:val="629"/>
        </w:trPr>
        <w:tc>
          <w:tcPr>
            <w:tcW w:w="9715" w:type="dxa"/>
            <w:hideMark/>
          </w:tcPr>
          <w:p w14:paraId="45EBF696" w14:textId="77777777" w:rsidR="00627ADC" w:rsidRPr="00627ADC" w:rsidRDefault="00627ADC" w:rsidP="00627ADC">
            <w:pPr>
              <w:rPr>
                <w:rFonts w:ascii="Arial Nova" w:eastAsia="+mn-ea" w:hAnsi="Arial Nova" w:cstheme="minorHAnsi"/>
                <w:noProof/>
                <w:color w:val="000000"/>
                <w:kern w:val="24"/>
                <w:sz w:val="24"/>
                <w:szCs w:val="24"/>
              </w:rPr>
            </w:pPr>
            <w:r w:rsidRPr="00627ADC">
              <w:rPr>
                <w:rFonts w:ascii="Arial Nova" w:eastAsia="+mn-ea" w:hAnsi="Arial Nova" w:cstheme="minorHAnsi"/>
                <w:noProof/>
                <w:color w:val="000000"/>
                <w:kern w:val="24"/>
                <w:sz w:val="24"/>
                <w:szCs w:val="24"/>
              </w:rPr>
              <w:t>Check sample pump (SP1); replace diaphragms and disks as needed, usually every 4 months.</w:t>
            </w:r>
          </w:p>
        </w:tc>
        <w:tc>
          <w:tcPr>
            <w:tcW w:w="4495" w:type="dxa"/>
            <w:hideMark/>
          </w:tcPr>
          <w:p w14:paraId="085FBDF3" w14:textId="77777777" w:rsidR="00627ADC" w:rsidRPr="00627ADC" w:rsidRDefault="00627ADC" w:rsidP="00627ADC">
            <w:pPr>
              <w:rPr>
                <w:rFonts w:ascii="Arial Nova" w:eastAsia="+mn-ea" w:hAnsi="Arial Nova" w:cstheme="minorHAnsi"/>
                <w:b/>
                <w:bCs/>
                <w:noProof/>
                <w:color w:val="000000"/>
                <w:kern w:val="24"/>
                <w:sz w:val="24"/>
                <w:szCs w:val="24"/>
              </w:rPr>
            </w:pPr>
          </w:p>
        </w:tc>
      </w:tr>
      <w:tr w:rsidR="00627ADC" w:rsidRPr="00627ADC" w14:paraId="67B77F49" w14:textId="77777777" w:rsidTr="00F4619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9"/>
        </w:trPr>
        <w:tc>
          <w:tcPr>
            <w:tcW w:w="9715" w:type="dxa"/>
            <w:hideMark/>
          </w:tcPr>
          <w:p w14:paraId="0AAD6FAB" w14:textId="77777777" w:rsidR="00627ADC" w:rsidRPr="00627ADC" w:rsidRDefault="00627ADC" w:rsidP="00627ADC">
            <w:pPr>
              <w:rPr>
                <w:rFonts w:ascii="Arial Nova" w:eastAsia="+mn-ea" w:hAnsi="Arial Nova" w:cstheme="minorHAnsi"/>
                <w:noProof/>
                <w:color w:val="000000"/>
                <w:kern w:val="24"/>
                <w:sz w:val="24"/>
                <w:szCs w:val="24"/>
              </w:rPr>
            </w:pPr>
            <w:r w:rsidRPr="00627ADC">
              <w:rPr>
                <w:rFonts w:ascii="Arial Nova" w:eastAsia="+mn-ea" w:hAnsi="Arial Nova" w:cstheme="minorHAnsi"/>
                <w:noProof/>
                <w:color w:val="000000"/>
                <w:kern w:val="24"/>
                <w:sz w:val="24"/>
                <w:szCs w:val="24"/>
              </w:rPr>
              <w:t>Check peristaltic pump tubing (DP1 and DP2), replace as necessary.</w:t>
            </w:r>
          </w:p>
        </w:tc>
        <w:tc>
          <w:tcPr>
            <w:tcW w:w="4495" w:type="dxa"/>
            <w:hideMark/>
          </w:tcPr>
          <w:p w14:paraId="3AA1AEB1" w14:textId="77777777" w:rsidR="00627ADC" w:rsidRPr="00627ADC" w:rsidRDefault="00627ADC" w:rsidP="00627ADC">
            <w:pPr>
              <w:rPr>
                <w:rFonts w:ascii="Arial Nova" w:eastAsia="+mn-ea" w:hAnsi="Arial Nova" w:cstheme="minorHAnsi"/>
                <w:b/>
                <w:bCs/>
                <w:noProof/>
                <w:color w:val="000000"/>
                <w:kern w:val="24"/>
                <w:sz w:val="24"/>
                <w:szCs w:val="24"/>
              </w:rPr>
            </w:pPr>
          </w:p>
        </w:tc>
      </w:tr>
      <w:tr w:rsidR="00627ADC" w:rsidRPr="00627ADC" w14:paraId="4BCFBC76" w14:textId="77777777" w:rsidTr="00F46196">
        <w:trPr>
          <w:trHeight w:val="323"/>
        </w:trPr>
        <w:tc>
          <w:tcPr>
            <w:tcW w:w="9715" w:type="dxa"/>
            <w:hideMark/>
          </w:tcPr>
          <w:p w14:paraId="059AFC33" w14:textId="77777777" w:rsidR="00627ADC" w:rsidRPr="00627ADC" w:rsidRDefault="00627ADC" w:rsidP="00627ADC">
            <w:pPr>
              <w:rPr>
                <w:rFonts w:ascii="Arial Nova" w:eastAsia="+mn-ea" w:hAnsi="Arial Nova" w:cstheme="minorHAnsi"/>
                <w:noProof/>
                <w:color w:val="000000"/>
                <w:kern w:val="24"/>
                <w:sz w:val="24"/>
                <w:szCs w:val="24"/>
              </w:rPr>
            </w:pPr>
            <w:r w:rsidRPr="00627ADC">
              <w:rPr>
                <w:rFonts w:ascii="Arial Nova" w:eastAsia="+mn-ea" w:hAnsi="Arial Nova" w:cstheme="minorHAnsi"/>
                <w:noProof/>
                <w:color w:val="000000"/>
                <w:kern w:val="24"/>
                <w:sz w:val="24"/>
                <w:szCs w:val="24"/>
              </w:rPr>
              <w:t>Change desiccant media (DH1 and DH2).</w:t>
            </w:r>
          </w:p>
        </w:tc>
        <w:tc>
          <w:tcPr>
            <w:tcW w:w="4495" w:type="dxa"/>
            <w:hideMark/>
          </w:tcPr>
          <w:p w14:paraId="25C9DA7D" w14:textId="77777777" w:rsidR="00627ADC" w:rsidRPr="00627ADC" w:rsidRDefault="00627ADC" w:rsidP="00627ADC">
            <w:pPr>
              <w:rPr>
                <w:rFonts w:ascii="Arial Nova" w:eastAsia="+mn-ea" w:hAnsi="Arial Nova" w:cstheme="minorHAnsi"/>
                <w:b/>
                <w:bCs/>
                <w:noProof/>
                <w:color w:val="000000"/>
                <w:kern w:val="24"/>
                <w:sz w:val="24"/>
                <w:szCs w:val="24"/>
              </w:rPr>
            </w:pPr>
          </w:p>
        </w:tc>
      </w:tr>
      <w:tr w:rsidR="00627ADC" w:rsidRPr="00627ADC" w14:paraId="054B329F" w14:textId="77777777" w:rsidTr="00F4619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81"/>
        </w:trPr>
        <w:tc>
          <w:tcPr>
            <w:tcW w:w="9715" w:type="dxa"/>
            <w:hideMark/>
          </w:tcPr>
          <w:p w14:paraId="7B7DC68B" w14:textId="77777777" w:rsidR="00627ADC" w:rsidRPr="00627ADC" w:rsidRDefault="00627ADC" w:rsidP="00627ADC">
            <w:pPr>
              <w:rPr>
                <w:rFonts w:ascii="Arial Nova" w:eastAsia="+mn-ea" w:hAnsi="Arial Nova" w:cstheme="minorHAnsi"/>
                <w:noProof/>
                <w:color w:val="000000"/>
                <w:kern w:val="24"/>
                <w:sz w:val="24"/>
                <w:szCs w:val="24"/>
              </w:rPr>
            </w:pPr>
            <w:r w:rsidRPr="00627ADC">
              <w:rPr>
                <w:rFonts w:ascii="Arial Nova" w:eastAsia="+mn-ea" w:hAnsi="Arial Nova" w:cstheme="minorHAnsi"/>
                <w:noProof/>
                <w:color w:val="000000"/>
                <w:kern w:val="24"/>
                <w:sz w:val="24"/>
                <w:szCs w:val="24"/>
              </w:rPr>
              <w:t>If equipped with an air compressor:</w:t>
            </w:r>
          </w:p>
          <w:p w14:paraId="2336ADDF" w14:textId="77777777" w:rsidR="00627ADC" w:rsidRPr="00627ADC" w:rsidRDefault="00627ADC" w:rsidP="00627ADC">
            <w:pPr>
              <w:rPr>
                <w:rFonts w:ascii="Arial Nova" w:eastAsia="+mn-ea" w:hAnsi="Arial Nova" w:cstheme="minorHAnsi"/>
                <w:noProof/>
                <w:color w:val="000000"/>
                <w:kern w:val="24"/>
                <w:sz w:val="24"/>
                <w:szCs w:val="24"/>
              </w:rPr>
            </w:pPr>
            <w:r w:rsidRPr="00627ADC">
              <w:rPr>
                <w:rFonts w:ascii="Arial Nova" w:eastAsia="+mn-ea" w:hAnsi="Arial Nova" w:cstheme="minorHAnsi"/>
                <w:noProof/>
                <w:color w:val="000000"/>
                <w:kern w:val="24"/>
                <w:sz w:val="24"/>
                <w:szCs w:val="24"/>
              </w:rPr>
              <w:t>1.</w:t>
            </w:r>
            <w:r w:rsidRPr="00627ADC">
              <w:rPr>
                <w:rFonts w:ascii="Arial Nova" w:eastAsia="+mn-ea" w:hAnsi="Arial Nova" w:cstheme="minorHAnsi"/>
                <w:noProof/>
                <w:color w:val="000000"/>
                <w:kern w:val="24"/>
                <w:sz w:val="24"/>
                <w:szCs w:val="24"/>
              </w:rPr>
              <w:tab/>
              <w:t>Check/change oil as needed.</w:t>
            </w:r>
          </w:p>
          <w:p w14:paraId="03B902BB" w14:textId="77777777" w:rsidR="00627ADC" w:rsidRPr="00627ADC" w:rsidRDefault="00627ADC" w:rsidP="00627ADC">
            <w:pPr>
              <w:rPr>
                <w:rFonts w:ascii="Arial Nova" w:eastAsia="+mn-ea" w:hAnsi="Arial Nova" w:cstheme="minorHAnsi"/>
                <w:noProof/>
                <w:color w:val="000000"/>
                <w:kern w:val="24"/>
                <w:sz w:val="24"/>
                <w:szCs w:val="24"/>
              </w:rPr>
            </w:pPr>
            <w:r w:rsidRPr="00627ADC">
              <w:rPr>
                <w:rFonts w:ascii="Arial Nova" w:eastAsia="+mn-ea" w:hAnsi="Arial Nova" w:cstheme="minorHAnsi"/>
                <w:noProof/>
                <w:color w:val="000000"/>
                <w:kern w:val="24"/>
                <w:sz w:val="24"/>
                <w:szCs w:val="24"/>
              </w:rPr>
              <w:t>2.</w:t>
            </w:r>
            <w:r w:rsidRPr="00627ADC">
              <w:rPr>
                <w:rFonts w:ascii="Arial Nova" w:eastAsia="+mn-ea" w:hAnsi="Arial Nova" w:cstheme="minorHAnsi"/>
                <w:noProof/>
                <w:color w:val="000000"/>
                <w:kern w:val="24"/>
                <w:sz w:val="24"/>
                <w:szCs w:val="24"/>
              </w:rPr>
              <w:tab/>
              <w:t>Check for excessive water build-up</w:t>
            </w:r>
          </w:p>
        </w:tc>
        <w:tc>
          <w:tcPr>
            <w:tcW w:w="4495" w:type="dxa"/>
            <w:hideMark/>
          </w:tcPr>
          <w:p w14:paraId="6BAA74AE" w14:textId="77777777" w:rsidR="00627ADC" w:rsidRPr="00627ADC" w:rsidRDefault="00627ADC" w:rsidP="00627ADC">
            <w:pPr>
              <w:rPr>
                <w:rFonts w:ascii="Arial Nova" w:eastAsia="+mn-ea" w:hAnsi="Arial Nova" w:cstheme="minorHAnsi"/>
                <w:b/>
                <w:bCs/>
                <w:noProof/>
                <w:color w:val="000000"/>
                <w:kern w:val="24"/>
                <w:sz w:val="24"/>
                <w:szCs w:val="24"/>
              </w:rPr>
            </w:pPr>
          </w:p>
        </w:tc>
      </w:tr>
      <w:tr w:rsidR="00627ADC" w:rsidRPr="00627ADC" w14:paraId="73807D95" w14:textId="77777777" w:rsidTr="00F46196">
        <w:trPr>
          <w:trHeight w:val="629"/>
        </w:trPr>
        <w:tc>
          <w:tcPr>
            <w:tcW w:w="9715" w:type="dxa"/>
            <w:hideMark/>
          </w:tcPr>
          <w:p w14:paraId="30E1B788" w14:textId="77777777" w:rsidR="00627ADC" w:rsidRPr="00627ADC" w:rsidRDefault="00627ADC" w:rsidP="00627ADC">
            <w:pPr>
              <w:rPr>
                <w:rFonts w:ascii="Arial Nova" w:eastAsia="+mn-ea" w:hAnsi="Arial Nova" w:cstheme="minorHAnsi"/>
                <w:noProof/>
                <w:color w:val="000000"/>
                <w:kern w:val="24"/>
                <w:sz w:val="24"/>
                <w:szCs w:val="24"/>
              </w:rPr>
            </w:pPr>
            <w:r w:rsidRPr="00627ADC">
              <w:rPr>
                <w:rFonts w:ascii="Arial Nova" w:eastAsia="+mn-ea" w:hAnsi="Arial Nova" w:cstheme="minorHAnsi"/>
                <w:noProof/>
                <w:color w:val="000000"/>
                <w:kern w:val="24"/>
                <w:sz w:val="24"/>
                <w:szCs w:val="24"/>
              </w:rPr>
              <w:t>Check filter on shelter HVAC system. Clean or replace as needed, usually every 2-3 months.</w:t>
            </w:r>
          </w:p>
        </w:tc>
        <w:tc>
          <w:tcPr>
            <w:tcW w:w="4495" w:type="dxa"/>
            <w:hideMark/>
          </w:tcPr>
          <w:p w14:paraId="5E4AB7F8" w14:textId="77777777" w:rsidR="00627ADC" w:rsidRPr="00627ADC" w:rsidRDefault="00627ADC" w:rsidP="00627ADC">
            <w:pPr>
              <w:rPr>
                <w:rFonts w:ascii="Arial Nova" w:eastAsia="+mn-ea" w:hAnsi="Arial Nova" w:cstheme="minorHAnsi"/>
                <w:b/>
                <w:bCs/>
                <w:noProof/>
                <w:color w:val="000000"/>
                <w:kern w:val="24"/>
                <w:sz w:val="24"/>
                <w:szCs w:val="24"/>
              </w:rPr>
            </w:pPr>
          </w:p>
        </w:tc>
      </w:tr>
      <w:tr w:rsidR="00627ADC" w:rsidRPr="00627ADC" w14:paraId="1279CA9F" w14:textId="77777777" w:rsidTr="00F4619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11"/>
        </w:trPr>
        <w:tc>
          <w:tcPr>
            <w:tcW w:w="9715" w:type="dxa"/>
            <w:hideMark/>
          </w:tcPr>
          <w:p w14:paraId="235EAAD3" w14:textId="77777777" w:rsidR="00627ADC" w:rsidRPr="00627ADC" w:rsidRDefault="00627ADC" w:rsidP="00627ADC">
            <w:pPr>
              <w:rPr>
                <w:rFonts w:ascii="Arial Nova" w:eastAsia="+mn-ea" w:hAnsi="Arial Nova" w:cstheme="minorHAnsi"/>
                <w:noProof/>
                <w:color w:val="000000"/>
                <w:kern w:val="24"/>
                <w:sz w:val="24"/>
                <w:szCs w:val="24"/>
              </w:rPr>
            </w:pPr>
            <w:r w:rsidRPr="00627ADC">
              <w:rPr>
                <w:rFonts w:ascii="Arial Nova" w:eastAsia="+mn-ea" w:hAnsi="Arial Nova" w:cstheme="minorHAnsi"/>
                <w:noProof/>
                <w:color w:val="000000"/>
                <w:kern w:val="24"/>
                <w:sz w:val="24"/>
                <w:szCs w:val="24"/>
              </w:rPr>
              <w:t>Check CGA/linearity cal gas bottle pressures &gt; 500 psig. Order new gas bottles as needed keeping in mind the lead time may be several weeks.</w:t>
            </w:r>
          </w:p>
        </w:tc>
        <w:tc>
          <w:tcPr>
            <w:tcW w:w="4495" w:type="dxa"/>
            <w:hideMark/>
          </w:tcPr>
          <w:p w14:paraId="01CC3780" w14:textId="77777777" w:rsidR="00627ADC" w:rsidRPr="00627ADC" w:rsidRDefault="00627ADC" w:rsidP="00627ADC">
            <w:pPr>
              <w:rPr>
                <w:rFonts w:ascii="Arial Nova" w:eastAsia="+mn-ea" w:hAnsi="Arial Nova" w:cstheme="minorHAnsi"/>
                <w:b/>
                <w:bCs/>
                <w:noProof/>
                <w:color w:val="000000"/>
                <w:kern w:val="24"/>
                <w:sz w:val="24"/>
                <w:szCs w:val="24"/>
              </w:rPr>
            </w:pPr>
          </w:p>
        </w:tc>
      </w:tr>
    </w:tbl>
    <w:p w14:paraId="56ECF481" w14:textId="77777777" w:rsidR="00E329C1" w:rsidRPr="00E329C1" w:rsidRDefault="00E329C1" w:rsidP="00E329C1">
      <w:pPr>
        <w:rPr>
          <w:rFonts w:ascii="Arial Nova" w:eastAsia="+mn-ea" w:hAnsi="Arial Nova" w:cstheme="minorHAnsi"/>
          <w:noProof/>
          <w:color w:val="000000"/>
          <w:kern w:val="24"/>
          <w:sz w:val="24"/>
          <w:szCs w:val="24"/>
        </w:rPr>
      </w:pPr>
      <w:r w:rsidRPr="00E329C1">
        <w:rPr>
          <w:rFonts w:ascii="Arial Nova" w:eastAsia="+mn-ea" w:hAnsi="Arial Nova" w:cstheme="minorHAnsi"/>
          <w:noProof/>
          <w:color w:val="000000"/>
          <w:kern w:val="24"/>
          <w:sz w:val="24"/>
          <w:szCs w:val="24"/>
        </w:rPr>
        <w:t>**CGA/Linearity Gas Cylinders</w:t>
      </w:r>
    </w:p>
    <w:p w14:paraId="7CD73A73" w14:textId="77777777" w:rsidR="00CA3FEE" w:rsidRDefault="00CA3FEE">
      <w:pPr>
        <w:rPr>
          <w:rFonts w:asciiTheme="majorHAnsi" w:eastAsia="+mn-ea" w:hAnsiTheme="majorHAnsi" w:cstheme="majorBidi"/>
          <w:b/>
          <w:bCs/>
          <w:noProof/>
          <w:color w:val="2F5496" w:themeColor="accent1" w:themeShade="BF"/>
          <w:sz w:val="32"/>
          <w:szCs w:val="32"/>
        </w:rPr>
      </w:pPr>
      <w:r>
        <w:rPr>
          <w:rFonts w:eastAsia="+mn-ea"/>
          <w:b/>
          <w:bCs/>
          <w:noProof/>
        </w:rPr>
        <w:br w:type="page"/>
      </w:r>
    </w:p>
    <w:p w14:paraId="213BE41D" w14:textId="3DA751F0" w:rsidR="000F28BD" w:rsidRDefault="000F28BD" w:rsidP="000F28BD">
      <w:pPr>
        <w:pStyle w:val="Heading1"/>
        <w:rPr>
          <w:rFonts w:eastAsia="+mn-ea"/>
          <w:b/>
          <w:bCs/>
          <w:noProof/>
        </w:rPr>
      </w:pPr>
      <w:r>
        <w:rPr>
          <w:rFonts w:eastAsia="+mn-ea"/>
          <w:b/>
          <w:bCs/>
          <w:noProof/>
        </w:rPr>
        <w:lastRenderedPageBreak/>
        <w:t>Quarterly</w:t>
      </w:r>
      <w:r w:rsidRPr="006D0BAF">
        <w:rPr>
          <w:rFonts w:eastAsia="+mn-ea"/>
          <w:b/>
          <w:bCs/>
          <w:noProof/>
        </w:rPr>
        <w:t xml:space="preserve"> </w:t>
      </w:r>
      <w:r>
        <w:rPr>
          <w:rFonts w:eastAsia="+mn-ea"/>
          <w:b/>
          <w:bCs/>
          <w:noProof/>
        </w:rPr>
        <w:t xml:space="preserve">Preventative </w:t>
      </w:r>
      <w:r w:rsidRPr="006D0BAF">
        <w:rPr>
          <w:rFonts w:eastAsia="+mn-ea"/>
          <w:b/>
          <w:bCs/>
          <w:noProof/>
        </w:rPr>
        <w:t>Maintenance Example</w:t>
      </w:r>
    </w:p>
    <w:p w14:paraId="56FF26DF" w14:textId="77777777" w:rsidR="00CA3FEE" w:rsidRPr="00CA3FEE" w:rsidRDefault="00CA3FEE" w:rsidP="00CA3FEE"/>
    <w:p w14:paraId="72BC5CDC" w14:textId="27B74A3A" w:rsidR="000F28BD" w:rsidRPr="00CA3FEE" w:rsidRDefault="00CA3FEE" w:rsidP="00CA3FEE">
      <w:pPr>
        <w:jc w:val="center"/>
        <w:rPr>
          <w:b/>
          <w:bCs/>
        </w:rPr>
      </w:pPr>
      <w:r w:rsidRPr="00CA3FEE">
        <w:rPr>
          <w:rFonts w:ascii="Arial Nova" w:hAnsi="Arial Nova"/>
          <w:b/>
          <w:bCs/>
          <w:sz w:val="28"/>
          <w:szCs w:val="28"/>
        </w:rPr>
        <w:t>Sample System Checks – Quarterly</w:t>
      </w:r>
    </w:p>
    <w:tbl>
      <w:tblPr>
        <w:tblStyle w:val="GridTable5Dark-Accent2"/>
        <w:tblW w:w="14112" w:type="dxa"/>
        <w:tblLook w:val="0420" w:firstRow="1" w:lastRow="0" w:firstColumn="0" w:lastColumn="0" w:noHBand="0" w:noVBand="1"/>
      </w:tblPr>
      <w:tblGrid>
        <w:gridCol w:w="9715"/>
        <w:gridCol w:w="4397"/>
      </w:tblGrid>
      <w:tr w:rsidR="000F28BD" w:rsidRPr="000F28BD" w14:paraId="48B7C798" w14:textId="77777777" w:rsidTr="00F4619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1"/>
        </w:trPr>
        <w:tc>
          <w:tcPr>
            <w:tcW w:w="9715" w:type="dxa"/>
            <w:hideMark/>
          </w:tcPr>
          <w:p w14:paraId="2E5FA61A" w14:textId="77777777" w:rsidR="000F28BD" w:rsidRPr="00CA3FEE" w:rsidRDefault="000F28BD" w:rsidP="005058B1">
            <w:pPr>
              <w:rPr>
                <w:rFonts w:ascii="Arial Nova" w:hAnsi="Arial Nova"/>
                <w:color w:val="auto"/>
                <w:sz w:val="24"/>
                <w:szCs w:val="24"/>
              </w:rPr>
            </w:pPr>
            <w:r w:rsidRPr="00CA3FEE">
              <w:rPr>
                <w:rFonts w:ascii="Arial Nova" w:hAnsi="Arial Nova"/>
                <w:color w:val="auto"/>
                <w:sz w:val="24"/>
                <w:szCs w:val="24"/>
              </w:rPr>
              <w:t>Item</w:t>
            </w:r>
          </w:p>
        </w:tc>
        <w:tc>
          <w:tcPr>
            <w:tcW w:w="4397" w:type="dxa"/>
            <w:hideMark/>
          </w:tcPr>
          <w:p w14:paraId="2673EF80" w14:textId="77777777" w:rsidR="000F28BD" w:rsidRPr="00CA3FEE" w:rsidRDefault="000F28BD" w:rsidP="005058B1">
            <w:pPr>
              <w:rPr>
                <w:rFonts w:ascii="Arial Nova" w:hAnsi="Arial Nova"/>
                <w:color w:val="auto"/>
                <w:sz w:val="24"/>
                <w:szCs w:val="24"/>
              </w:rPr>
            </w:pPr>
            <w:r w:rsidRPr="00CA3FEE">
              <w:rPr>
                <w:rFonts w:ascii="Arial Nova" w:hAnsi="Arial Nova"/>
                <w:color w:val="auto"/>
                <w:sz w:val="24"/>
                <w:szCs w:val="24"/>
              </w:rPr>
              <w:t>Value or Status (Completed, OK, Replaced)</w:t>
            </w:r>
          </w:p>
        </w:tc>
      </w:tr>
      <w:tr w:rsidR="000F28BD" w:rsidRPr="000F28BD" w14:paraId="1CCA5ECF" w14:textId="77777777" w:rsidTr="00F4619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58"/>
        </w:trPr>
        <w:tc>
          <w:tcPr>
            <w:tcW w:w="9715" w:type="dxa"/>
            <w:hideMark/>
          </w:tcPr>
          <w:p w14:paraId="4D70FC5B" w14:textId="77777777" w:rsidR="000F28BD" w:rsidRPr="000F28BD" w:rsidRDefault="000F28BD" w:rsidP="000F28BD">
            <w:pPr>
              <w:rPr>
                <w:rFonts w:ascii="Arial Nova" w:hAnsi="Arial Nova"/>
                <w:sz w:val="24"/>
                <w:szCs w:val="24"/>
              </w:rPr>
            </w:pPr>
            <w:r w:rsidRPr="000F28BD">
              <w:rPr>
                <w:rFonts w:ascii="Arial Nova" w:hAnsi="Arial Nova"/>
                <w:sz w:val="24"/>
                <w:szCs w:val="24"/>
              </w:rPr>
              <w:t>Perform all daily, weekly, and monthly checks. Note that all routine maintenance is to be performed prior to the required quarterly audit test.</w:t>
            </w:r>
          </w:p>
        </w:tc>
        <w:tc>
          <w:tcPr>
            <w:tcW w:w="4397" w:type="dxa"/>
            <w:hideMark/>
          </w:tcPr>
          <w:p w14:paraId="028E0109" w14:textId="77777777" w:rsidR="000F28BD" w:rsidRPr="000F28BD" w:rsidRDefault="000F28BD" w:rsidP="000F28BD">
            <w:pPr>
              <w:rPr>
                <w:rFonts w:ascii="Arial Nova" w:hAnsi="Arial Nova"/>
                <w:sz w:val="24"/>
                <w:szCs w:val="24"/>
              </w:rPr>
            </w:pPr>
          </w:p>
        </w:tc>
      </w:tr>
      <w:tr w:rsidR="000F28BD" w:rsidRPr="000F28BD" w14:paraId="0836A532" w14:textId="77777777" w:rsidTr="00F46196">
        <w:trPr>
          <w:trHeight w:val="1281"/>
        </w:trPr>
        <w:tc>
          <w:tcPr>
            <w:tcW w:w="9715" w:type="dxa"/>
            <w:hideMark/>
          </w:tcPr>
          <w:p w14:paraId="1AA3E8F2" w14:textId="77777777" w:rsidR="000F28BD" w:rsidRPr="000F28BD" w:rsidRDefault="000F28BD" w:rsidP="000F28BD">
            <w:pPr>
              <w:rPr>
                <w:rFonts w:ascii="Arial Nova" w:hAnsi="Arial Nova"/>
                <w:sz w:val="24"/>
                <w:szCs w:val="24"/>
              </w:rPr>
            </w:pPr>
            <w:r w:rsidRPr="000F28BD">
              <w:rPr>
                <w:rFonts w:ascii="Arial Nova" w:hAnsi="Arial Nova"/>
                <w:sz w:val="24"/>
                <w:szCs w:val="24"/>
              </w:rPr>
              <w:t>If sample gas pressure (</w:t>
            </w:r>
            <w:r w:rsidRPr="000F28BD">
              <w:rPr>
                <w:rFonts w:ascii="Arial Nova" w:hAnsi="Arial Nova"/>
                <w:b/>
                <w:bCs/>
                <w:sz w:val="24"/>
                <w:szCs w:val="24"/>
              </w:rPr>
              <w:t>PG2</w:t>
            </w:r>
            <w:r w:rsidRPr="000F28BD">
              <w:rPr>
                <w:rFonts w:ascii="Arial Nova" w:hAnsi="Arial Nova"/>
                <w:sz w:val="24"/>
                <w:szCs w:val="24"/>
              </w:rPr>
              <w:t xml:space="preserve">) shows a decline, perform probe maintenance. Replace the filter element and clean the filter chamber as necessary. Replace O-rings. Verify probe box heater is operating. </w:t>
            </w:r>
          </w:p>
          <w:p w14:paraId="1D2C49CF" w14:textId="77777777" w:rsidR="000F28BD" w:rsidRPr="000F28BD" w:rsidRDefault="000F28BD" w:rsidP="000F28BD">
            <w:pPr>
              <w:rPr>
                <w:rFonts w:ascii="Arial Nova" w:hAnsi="Arial Nova"/>
                <w:sz w:val="24"/>
                <w:szCs w:val="24"/>
              </w:rPr>
            </w:pPr>
            <w:r w:rsidRPr="000F28BD">
              <w:rPr>
                <w:rFonts w:ascii="Arial Nova" w:hAnsi="Arial Nova"/>
                <w:sz w:val="24"/>
                <w:szCs w:val="24"/>
              </w:rPr>
              <w:t>If flow is low, check sample pump (</w:t>
            </w:r>
            <w:r w:rsidRPr="000F28BD">
              <w:rPr>
                <w:rFonts w:ascii="Arial Nova" w:hAnsi="Arial Nova"/>
                <w:b/>
                <w:bCs/>
                <w:sz w:val="24"/>
                <w:szCs w:val="24"/>
              </w:rPr>
              <w:t>SP1</w:t>
            </w:r>
            <w:r w:rsidRPr="000F28BD">
              <w:rPr>
                <w:rFonts w:ascii="Arial Nova" w:hAnsi="Arial Nova"/>
                <w:sz w:val="24"/>
                <w:szCs w:val="24"/>
              </w:rPr>
              <w:t>).</w:t>
            </w:r>
          </w:p>
        </w:tc>
        <w:tc>
          <w:tcPr>
            <w:tcW w:w="4397" w:type="dxa"/>
            <w:hideMark/>
          </w:tcPr>
          <w:p w14:paraId="47183F06" w14:textId="77777777" w:rsidR="000F28BD" w:rsidRPr="000F28BD" w:rsidRDefault="000F28BD" w:rsidP="000F28BD">
            <w:pPr>
              <w:rPr>
                <w:rFonts w:ascii="Arial Nova" w:hAnsi="Arial Nova"/>
                <w:sz w:val="24"/>
                <w:szCs w:val="24"/>
              </w:rPr>
            </w:pPr>
          </w:p>
        </w:tc>
      </w:tr>
      <w:tr w:rsidR="000F28BD" w:rsidRPr="000F28BD" w14:paraId="275E6894" w14:textId="77777777" w:rsidTr="00F4619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3"/>
        </w:trPr>
        <w:tc>
          <w:tcPr>
            <w:tcW w:w="9715" w:type="dxa"/>
            <w:hideMark/>
          </w:tcPr>
          <w:p w14:paraId="336C24BD" w14:textId="77777777" w:rsidR="000F28BD" w:rsidRPr="000F28BD" w:rsidRDefault="000F28BD" w:rsidP="000F28BD">
            <w:pPr>
              <w:rPr>
                <w:rFonts w:ascii="Arial Nova" w:hAnsi="Arial Nova"/>
                <w:sz w:val="24"/>
                <w:szCs w:val="24"/>
              </w:rPr>
            </w:pPr>
            <w:r w:rsidRPr="000F28BD">
              <w:rPr>
                <w:rFonts w:ascii="Arial Nova" w:hAnsi="Arial Nova"/>
                <w:sz w:val="24"/>
                <w:szCs w:val="24"/>
              </w:rPr>
              <w:t>Verify and calibrate all CEMS alarm switches.</w:t>
            </w:r>
          </w:p>
        </w:tc>
        <w:tc>
          <w:tcPr>
            <w:tcW w:w="4397" w:type="dxa"/>
            <w:hideMark/>
          </w:tcPr>
          <w:p w14:paraId="56CA3BA1" w14:textId="77777777" w:rsidR="000F28BD" w:rsidRPr="000F28BD" w:rsidRDefault="000F28BD" w:rsidP="000F28BD">
            <w:pPr>
              <w:rPr>
                <w:rFonts w:ascii="Arial Nova" w:hAnsi="Arial Nova"/>
                <w:sz w:val="24"/>
                <w:szCs w:val="24"/>
              </w:rPr>
            </w:pPr>
          </w:p>
        </w:tc>
      </w:tr>
      <w:tr w:rsidR="000F28BD" w:rsidRPr="000F28BD" w14:paraId="7C8FC849" w14:textId="77777777" w:rsidTr="00F46196">
        <w:trPr>
          <w:trHeight w:val="658"/>
        </w:trPr>
        <w:tc>
          <w:tcPr>
            <w:tcW w:w="9715" w:type="dxa"/>
            <w:hideMark/>
          </w:tcPr>
          <w:p w14:paraId="6BDECE7A" w14:textId="77777777" w:rsidR="000F28BD" w:rsidRPr="005058B1" w:rsidRDefault="000F28BD" w:rsidP="000F28BD">
            <w:pPr>
              <w:rPr>
                <w:rFonts w:ascii="Arial Nova" w:hAnsi="Arial Nova"/>
                <w:sz w:val="24"/>
                <w:szCs w:val="24"/>
              </w:rPr>
            </w:pPr>
            <w:r w:rsidRPr="005058B1">
              <w:rPr>
                <w:rFonts w:ascii="Arial Nova" w:hAnsi="Arial Nova"/>
                <w:sz w:val="24"/>
                <w:szCs w:val="24"/>
              </w:rPr>
              <w:t>The rear motor on the drain pumps (</w:t>
            </w:r>
            <w:r w:rsidRPr="005058B1">
              <w:rPr>
                <w:rFonts w:ascii="Arial Nova" w:hAnsi="Arial Nova"/>
                <w:b/>
                <w:bCs/>
                <w:sz w:val="24"/>
                <w:szCs w:val="24"/>
              </w:rPr>
              <w:t>DP1/DP2</w:t>
            </w:r>
            <w:r w:rsidRPr="005058B1">
              <w:rPr>
                <w:rFonts w:ascii="Arial Nova" w:hAnsi="Arial Nova"/>
                <w:sz w:val="24"/>
                <w:szCs w:val="24"/>
              </w:rPr>
              <w:t>) should be given two drops of #20 non-detergent oil. Do not over oil. Clean off any dust or dirt.</w:t>
            </w:r>
          </w:p>
        </w:tc>
        <w:tc>
          <w:tcPr>
            <w:tcW w:w="4397" w:type="dxa"/>
            <w:hideMark/>
          </w:tcPr>
          <w:p w14:paraId="5DA420EB" w14:textId="77777777" w:rsidR="000F28BD" w:rsidRPr="000F28BD" w:rsidRDefault="000F28BD" w:rsidP="000F28BD">
            <w:pPr>
              <w:rPr>
                <w:rFonts w:ascii="Arial Nova" w:hAnsi="Arial Nova"/>
                <w:sz w:val="24"/>
                <w:szCs w:val="24"/>
              </w:rPr>
            </w:pPr>
          </w:p>
        </w:tc>
      </w:tr>
      <w:tr w:rsidR="000F28BD" w:rsidRPr="000F28BD" w14:paraId="16C61FDA" w14:textId="77777777" w:rsidTr="00F4619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7"/>
        </w:trPr>
        <w:tc>
          <w:tcPr>
            <w:tcW w:w="9715" w:type="dxa"/>
            <w:hideMark/>
          </w:tcPr>
          <w:p w14:paraId="33038E75" w14:textId="77777777" w:rsidR="000F28BD" w:rsidRPr="005058B1" w:rsidRDefault="000F28BD" w:rsidP="000F28BD">
            <w:pPr>
              <w:rPr>
                <w:rFonts w:ascii="Arial Nova" w:hAnsi="Arial Nova"/>
                <w:sz w:val="24"/>
                <w:szCs w:val="24"/>
              </w:rPr>
            </w:pPr>
            <w:r w:rsidRPr="005058B1">
              <w:rPr>
                <w:rFonts w:ascii="Arial Nova" w:hAnsi="Arial Nova"/>
                <w:sz w:val="24"/>
                <w:szCs w:val="24"/>
              </w:rPr>
              <w:t>Perform CEMS sample system leak check and flow balance procedure.</w:t>
            </w:r>
          </w:p>
        </w:tc>
        <w:tc>
          <w:tcPr>
            <w:tcW w:w="4397" w:type="dxa"/>
            <w:hideMark/>
          </w:tcPr>
          <w:p w14:paraId="2A7CF4BF" w14:textId="77777777" w:rsidR="000F28BD" w:rsidRPr="000F28BD" w:rsidRDefault="000F28BD" w:rsidP="000F28BD">
            <w:pPr>
              <w:rPr>
                <w:rFonts w:ascii="Arial Nova" w:hAnsi="Arial Nova"/>
                <w:sz w:val="24"/>
                <w:szCs w:val="24"/>
              </w:rPr>
            </w:pPr>
          </w:p>
        </w:tc>
      </w:tr>
      <w:tr w:rsidR="000F28BD" w:rsidRPr="000F28BD" w14:paraId="511E14D4" w14:textId="77777777" w:rsidTr="00F46196">
        <w:trPr>
          <w:trHeight w:val="944"/>
        </w:trPr>
        <w:tc>
          <w:tcPr>
            <w:tcW w:w="9715" w:type="dxa"/>
            <w:hideMark/>
          </w:tcPr>
          <w:p w14:paraId="49C0A737" w14:textId="77777777" w:rsidR="000F28BD" w:rsidRPr="005058B1" w:rsidRDefault="000F28BD" w:rsidP="000F28BD">
            <w:pPr>
              <w:rPr>
                <w:rFonts w:ascii="Arial Nova" w:hAnsi="Arial Nova"/>
                <w:sz w:val="24"/>
                <w:szCs w:val="24"/>
              </w:rPr>
            </w:pPr>
            <w:r w:rsidRPr="005058B1">
              <w:rPr>
                <w:rFonts w:ascii="Arial Nova" w:hAnsi="Arial Nova"/>
                <w:sz w:val="24"/>
                <w:szCs w:val="24"/>
              </w:rPr>
              <w:t>Check ammonia scrubber (</w:t>
            </w:r>
            <w:r w:rsidRPr="005058B1">
              <w:rPr>
                <w:rFonts w:ascii="Arial Nova" w:hAnsi="Arial Nova"/>
                <w:b/>
                <w:bCs/>
                <w:sz w:val="24"/>
                <w:szCs w:val="24"/>
              </w:rPr>
              <w:t>AS1</w:t>
            </w:r>
            <w:r w:rsidRPr="005058B1">
              <w:rPr>
                <w:rFonts w:ascii="Arial Nova" w:hAnsi="Arial Nova"/>
                <w:sz w:val="24"/>
                <w:szCs w:val="24"/>
              </w:rPr>
              <w:t>). When deposits are visible 75% of the way up the length of the scrubber, scrubbing media needs to be replaced. Depending on concentration of NH</w:t>
            </w:r>
            <w:r w:rsidRPr="005058B1">
              <w:rPr>
                <w:rFonts w:ascii="Arial Nova" w:hAnsi="Arial Nova"/>
                <w:sz w:val="24"/>
                <w:szCs w:val="24"/>
                <w:vertAlign w:val="subscript"/>
              </w:rPr>
              <w:t>3</w:t>
            </w:r>
            <w:r w:rsidRPr="005058B1">
              <w:rPr>
                <w:rFonts w:ascii="Arial Nova" w:hAnsi="Arial Nova"/>
                <w:sz w:val="24"/>
                <w:szCs w:val="24"/>
              </w:rPr>
              <w:t xml:space="preserve"> and flowrate, media life may last 30,000 hrs.</w:t>
            </w:r>
          </w:p>
        </w:tc>
        <w:tc>
          <w:tcPr>
            <w:tcW w:w="4397" w:type="dxa"/>
            <w:hideMark/>
          </w:tcPr>
          <w:p w14:paraId="7EDBCB95" w14:textId="77777777" w:rsidR="000F28BD" w:rsidRPr="000F28BD" w:rsidRDefault="000F28BD" w:rsidP="000F28BD">
            <w:pPr>
              <w:rPr>
                <w:rFonts w:ascii="Arial Nova" w:hAnsi="Arial Nova"/>
              </w:rPr>
            </w:pPr>
          </w:p>
        </w:tc>
      </w:tr>
      <w:tr w:rsidR="000F28BD" w:rsidRPr="000F28BD" w14:paraId="0629B236" w14:textId="77777777" w:rsidTr="00F4619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58"/>
        </w:trPr>
        <w:tc>
          <w:tcPr>
            <w:tcW w:w="9715" w:type="dxa"/>
            <w:hideMark/>
          </w:tcPr>
          <w:p w14:paraId="0A11F30B" w14:textId="77777777" w:rsidR="000F28BD" w:rsidRPr="005058B1" w:rsidRDefault="000F28BD" w:rsidP="000F28BD">
            <w:pPr>
              <w:rPr>
                <w:rFonts w:ascii="Arial Nova" w:hAnsi="Arial Nova"/>
                <w:sz w:val="24"/>
                <w:szCs w:val="24"/>
              </w:rPr>
            </w:pPr>
            <w:r w:rsidRPr="005058B1">
              <w:rPr>
                <w:rFonts w:ascii="Arial Nova" w:hAnsi="Arial Nova"/>
                <w:sz w:val="24"/>
                <w:szCs w:val="24"/>
              </w:rPr>
              <w:t>Perform general housekeeping duties inside shelter/cabinet. Dust/clean all equipment surfaces.</w:t>
            </w:r>
          </w:p>
        </w:tc>
        <w:tc>
          <w:tcPr>
            <w:tcW w:w="4397" w:type="dxa"/>
            <w:hideMark/>
          </w:tcPr>
          <w:p w14:paraId="6DA5A14B" w14:textId="77777777" w:rsidR="000F28BD" w:rsidRPr="000F28BD" w:rsidRDefault="000F28BD" w:rsidP="000F28BD">
            <w:pPr>
              <w:rPr>
                <w:rFonts w:ascii="Arial Nova" w:hAnsi="Arial Nova"/>
              </w:rPr>
            </w:pPr>
          </w:p>
        </w:tc>
      </w:tr>
    </w:tbl>
    <w:p w14:paraId="12F2A496" w14:textId="6BB4F697" w:rsidR="00F46196" w:rsidRDefault="00F46196" w:rsidP="000F28BD"/>
    <w:p w14:paraId="186500A2" w14:textId="77777777" w:rsidR="00F46196" w:rsidRDefault="00F46196">
      <w:r>
        <w:br w:type="page"/>
      </w:r>
    </w:p>
    <w:p w14:paraId="3D36F13C" w14:textId="0921F17F" w:rsidR="00E329C1" w:rsidRDefault="000F28BD" w:rsidP="00C82706">
      <w:pPr>
        <w:pStyle w:val="Heading1"/>
        <w:rPr>
          <w:rFonts w:eastAsia="+mn-ea"/>
          <w:b/>
          <w:bCs/>
          <w:noProof/>
        </w:rPr>
      </w:pPr>
      <w:r>
        <w:rPr>
          <w:rFonts w:eastAsia="+mn-ea"/>
          <w:b/>
          <w:bCs/>
          <w:noProof/>
        </w:rPr>
        <w:lastRenderedPageBreak/>
        <w:t>Annual</w:t>
      </w:r>
      <w:r w:rsidRPr="006D0BAF">
        <w:rPr>
          <w:rFonts w:eastAsia="+mn-ea"/>
          <w:b/>
          <w:bCs/>
          <w:noProof/>
        </w:rPr>
        <w:t xml:space="preserve"> </w:t>
      </w:r>
      <w:r>
        <w:rPr>
          <w:rFonts w:eastAsia="+mn-ea"/>
          <w:b/>
          <w:bCs/>
          <w:noProof/>
        </w:rPr>
        <w:t xml:space="preserve">Preventative </w:t>
      </w:r>
      <w:r w:rsidRPr="006D0BAF">
        <w:rPr>
          <w:rFonts w:eastAsia="+mn-ea"/>
          <w:b/>
          <w:bCs/>
          <w:noProof/>
        </w:rPr>
        <w:t>Maintenance Example</w:t>
      </w:r>
    </w:p>
    <w:p w14:paraId="763A3979" w14:textId="32BBDAD5" w:rsidR="001A3824" w:rsidRDefault="001A3824" w:rsidP="001A3824"/>
    <w:p w14:paraId="6BC6EB3A" w14:textId="53F87357" w:rsidR="001A3824" w:rsidRPr="001A3824" w:rsidRDefault="001A3824" w:rsidP="001A3824">
      <w:pPr>
        <w:jc w:val="center"/>
        <w:rPr>
          <w:b/>
          <w:bCs/>
        </w:rPr>
      </w:pPr>
      <w:r w:rsidRPr="001A3824">
        <w:rPr>
          <w:rFonts w:ascii="Arial Nova" w:hAnsi="Arial Nova"/>
          <w:b/>
          <w:bCs/>
          <w:sz w:val="28"/>
          <w:szCs w:val="28"/>
        </w:rPr>
        <w:t>Sample System Checks – Annual</w:t>
      </w:r>
    </w:p>
    <w:tbl>
      <w:tblPr>
        <w:tblStyle w:val="GridTable5Dark-Accent3"/>
        <w:tblW w:w="14112" w:type="dxa"/>
        <w:tblLook w:val="0420" w:firstRow="1" w:lastRow="0" w:firstColumn="0" w:lastColumn="0" w:noHBand="0" w:noVBand="1"/>
      </w:tblPr>
      <w:tblGrid>
        <w:gridCol w:w="9535"/>
        <w:gridCol w:w="4577"/>
      </w:tblGrid>
      <w:tr w:rsidR="00C82706" w:rsidRPr="00C82706" w14:paraId="3EC45857" w14:textId="77777777" w:rsidTr="00F4619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92"/>
        </w:trPr>
        <w:tc>
          <w:tcPr>
            <w:tcW w:w="9535" w:type="dxa"/>
            <w:hideMark/>
          </w:tcPr>
          <w:p w14:paraId="5628BA55" w14:textId="77777777" w:rsidR="00C82706" w:rsidRPr="00C82706" w:rsidRDefault="00C82706" w:rsidP="005058B1">
            <w:pPr>
              <w:rPr>
                <w:rFonts w:ascii="Arial Nova" w:eastAsia="+mn-ea" w:hAnsi="Arial Nova" w:cstheme="minorHAnsi"/>
                <w:b w:val="0"/>
                <w:bCs w:val="0"/>
                <w:noProof/>
                <w:color w:val="000000"/>
                <w:kern w:val="24"/>
                <w:sz w:val="24"/>
                <w:szCs w:val="24"/>
              </w:rPr>
            </w:pPr>
            <w:r w:rsidRPr="00C82706">
              <w:rPr>
                <w:rFonts w:ascii="Arial Nova" w:eastAsia="+mn-ea" w:hAnsi="Arial Nova" w:cstheme="minorHAnsi"/>
                <w:noProof/>
                <w:color w:val="000000"/>
                <w:kern w:val="24"/>
                <w:sz w:val="24"/>
                <w:szCs w:val="24"/>
              </w:rPr>
              <w:t>Item</w:t>
            </w:r>
          </w:p>
        </w:tc>
        <w:tc>
          <w:tcPr>
            <w:tcW w:w="4577" w:type="dxa"/>
            <w:hideMark/>
          </w:tcPr>
          <w:p w14:paraId="73813467" w14:textId="77777777" w:rsidR="00C82706" w:rsidRPr="00C82706" w:rsidRDefault="00C82706" w:rsidP="005058B1">
            <w:pPr>
              <w:rPr>
                <w:rFonts w:ascii="Arial Nova" w:eastAsia="+mn-ea" w:hAnsi="Arial Nova" w:cstheme="minorHAnsi"/>
                <w:b w:val="0"/>
                <w:bCs w:val="0"/>
                <w:noProof/>
                <w:color w:val="000000"/>
                <w:kern w:val="24"/>
                <w:sz w:val="24"/>
                <w:szCs w:val="24"/>
              </w:rPr>
            </w:pPr>
            <w:r w:rsidRPr="00C82706">
              <w:rPr>
                <w:rFonts w:ascii="Arial Nova" w:eastAsia="+mn-ea" w:hAnsi="Arial Nova" w:cstheme="minorHAnsi"/>
                <w:noProof/>
                <w:color w:val="000000"/>
                <w:kern w:val="24"/>
                <w:sz w:val="24"/>
                <w:szCs w:val="24"/>
              </w:rPr>
              <w:t>Value or Status (Completed, OK, Replaced)</w:t>
            </w:r>
          </w:p>
        </w:tc>
      </w:tr>
      <w:tr w:rsidR="00C82706" w:rsidRPr="00C82706" w14:paraId="7DB8A642" w14:textId="77777777" w:rsidTr="00F4619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11"/>
        </w:trPr>
        <w:tc>
          <w:tcPr>
            <w:tcW w:w="9535" w:type="dxa"/>
            <w:hideMark/>
          </w:tcPr>
          <w:p w14:paraId="0D7DE470" w14:textId="77777777" w:rsidR="00C82706" w:rsidRPr="00C82706" w:rsidRDefault="00C82706" w:rsidP="00C82706">
            <w:pPr>
              <w:rPr>
                <w:rFonts w:ascii="Arial Nova" w:eastAsia="+mn-ea" w:hAnsi="Arial Nova" w:cstheme="minorHAnsi"/>
                <w:noProof/>
                <w:color w:val="000000"/>
                <w:kern w:val="24"/>
                <w:sz w:val="24"/>
                <w:szCs w:val="24"/>
              </w:rPr>
            </w:pPr>
            <w:r w:rsidRPr="00C82706">
              <w:rPr>
                <w:rFonts w:ascii="Arial Nova" w:eastAsia="+mn-ea" w:hAnsi="Arial Nova" w:cstheme="minorHAnsi"/>
                <w:noProof/>
                <w:color w:val="000000"/>
                <w:kern w:val="24"/>
                <w:sz w:val="24"/>
                <w:szCs w:val="24"/>
              </w:rPr>
              <w:t>Perform all daily, weekly, monthly, quarterly, and semiannual checks. Note that all routine maintenance is to be performed prior to the required annual RATA.</w:t>
            </w:r>
          </w:p>
        </w:tc>
        <w:tc>
          <w:tcPr>
            <w:tcW w:w="4577" w:type="dxa"/>
            <w:hideMark/>
          </w:tcPr>
          <w:p w14:paraId="31B16691" w14:textId="77777777" w:rsidR="00C82706" w:rsidRPr="00C82706" w:rsidRDefault="00C82706" w:rsidP="00C82706">
            <w:pPr>
              <w:rPr>
                <w:rFonts w:ascii="Arial Nova" w:eastAsia="+mn-ea" w:hAnsi="Arial Nova" w:cstheme="minorHAnsi"/>
                <w:b/>
                <w:bCs/>
                <w:noProof/>
                <w:color w:val="000000"/>
                <w:kern w:val="24"/>
                <w:sz w:val="24"/>
                <w:szCs w:val="24"/>
              </w:rPr>
            </w:pPr>
          </w:p>
        </w:tc>
      </w:tr>
      <w:tr w:rsidR="00C82706" w:rsidRPr="00C82706" w14:paraId="51733251" w14:textId="77777777" w:rsidTr="00F46196">
        <w:trPr>
          <w:trHeight w:val="408"/>
        </w:trPr>
        <w:tc>
          <w:tcPr>
            <w:tcW w:w="9535" w:type="dxa"/>
            <w:hideMark/>
          </w:tcPr>
          <w:p w14:paraId="2FCF2D29" w14:textId="77777777" w:rsidR="00C82706" w:rsidRPr="00C82706" w:rsidRDefault="00C82706" w:rsidP="00C82706">
            <w:pPr>
              <w:rPr>
                <w:rFonts w:ascii="Arial Nova" w:eastAsia="+mn-ea" w:hAnsi="Arial Nova" w:cstheme="minorHAnsi"/>
                <w:noProof/>
                <w:color w:val="000000"/>
                <w:kern w:val="24"/>
                <w:sz w:val="24"/>
                <w:szCs w:val="24"/>
              </w:rPr>
            </w:pPr>
            <w:r w:rsidRPr="00C82706">
              <w:rPr>
                <w:rFonts w:ascii="Arial Nova" w:eastAsia="+mn-ea" w:hAnsi="Arial Nova" w:cstheme="minorHAnsi"/>
                <w:noProof/>
                <w:color w:val="000000"/>
                <w:kern w:val="24"/>
                <w:sz w:val="24"/>
                <w:szCs w:val="24"/>
              </w:rPr>
              <w:t>Replace sample pump (</w:t>
            </w:r>
            <w:r w:rsidRPr="00C82706">
              <w:rPr>
                <w:rFonts w:ascii="Arial Nova" w:eastAsia="+mn-ea" w:hAnsi="Arial Nova" w:cstheme="minorHAnsi"/>
                <w:b/>
                <w:bCs/>
                <w:noProof/>
                <w:color w:val="000000"/>
                <w:kern w:val="24"/>
                <w:sz w:val="24"/>
                <w:szCs w:val="24"/>
              </w:rPr>
              <w:t>SP1)</w:t>
            </w:r>
            <w:r w:rsidRPr="00C82706">
              <w:rPr>
                <w:rFonts w:ascii="Arial Nova" w:eastAsia="+mn-ea" w:hAnsi="Arial Nova" w:cstheme="minorHAnsi"/>
                <w:noProof/>
                <w:color w:val="000000"/>
                <w:kern w:val="24"/>
                <w:sz w:val="24"/>
                <w:szCs w:val="24"/>
              </w:rPr>
              <w:t xml:space="preserve"> diaphragms.</w:t>
            </w:r>
          </w:p>
        </w:tc>
        <w:tc>
          <w:tcPr>
            <w:tcW w:w="4577" w:type="dxa"/>
            <w:hideMark/>
          </w:tcPr>
          <w:p w14:paraId="3A04490C" w14:textId="77777777" w:rsidR="00C82706" w:rsidRPr="00C82706" w:rsidRDefault="00C82706" w:rsidP="00C82706">
            <w:pPr>
              <w:rPr>
                <w:rFonts w:ascii="Arial Nova" w:eastAsia="+mn-ea" w:hAnsi="Arial Nova" w:cstheme="minorHAnsi"/>
                <w:b/>
                <w:bCs/>
                <w:noProof/>
                <w:color w:val="000000"/>
                <w:kern w:val="24"/>
                <w:sz w:val="24"/>
                <w:szCs w:val="24"/>
              </w:rPr>
            </w:pPr>
          </w:p>
        </w:tc>
      </w:tr>
      <w:tr w:rsidR="00C82706" w:rsidRPr="00C82706" w14:paraId="1F87AEDD" w14:textId="77777777" w:rsidTr="00F4619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8"/>
        </w:trPr>
        <w:tc>
          <w:tcPr>
            <w:tcW w:w="9535" w:type="dxa"/>
            <w:hideMark/>
          </w:tcPr>
          <w:p w14:paraId="4B5E28EA" w14:textId="77777777" w:rsidR="00C82706" w:rsidRPr="00C82706" w:rsidRDefault="00C82706" w:rsidP="00C82706">
            <w:pPr>
              <w:rPr>
                <w:rFonts w:ascii="Arial Nova" w:eastAsia="+mn-ea" w:hAnsi="Arial Nova" w:cstheme="minorHAnsi"/>
                <w:noProof/>
                <w:color w:val="000000"/>
                <w:kern w:val="24"/>
                <w:sz w:val="24"/>
                <w:szCs w:val="24"/>
              </w:rPr>
            </w:pPr>
            <w:r w:rsidRPr="00C82706">
              <w:rPr>
                <w:rFonts w:ascii="Arial Nova" w:eastAsia="+mn-ea" w:hAnsi="Arial Nova" w:cstheme="minorHAnsi"/>
                <w:noProof/>
                <w:color w:val="000000"/>
                <w:kern w:val="24"/>
                <w:sz w:val="24"/>
                <w:szCs w:val="24"/>
              </w:rPr>
              <w:t>Inspect and clean thermoelectric cooler fan (</w:t>
            </w:r>
            <w:r w:rsidRPr="00C82706">
              <w:rPr>
                <w:rFonts w:ascii="Arial Nova" w:eastAsia="+mn-ea" w:hAnsi="Arial Nova" w:cstheme="minorHAnsi"/>
                <w:b/>
                <w:bCs/>
                <w:noProof/>
                <w:color w:val="000000"/>
                <w:kern w:val="24"/>
                <w:sz w:val="24"/>
                <w:szCs w:val="24"/>
              </w:rPr>
              <w:t>GC1</w:t>
            </w:r>
            <w:r w:rsidRPr="00C82706">
              <w:rPr>
                <w:rFonts w:ascii="Arial Nova" w:eastAsia="+mn-ea" w:hAnsi="Arial Nova" w:cstheme="minorHAnsi"/>
                <w:noProof/>
                <w:color w:val="000000"/>
                <w:kern w:val="24"/>
                <w:sz w:val="24"/>
                <w:szCs w:val="24"/>
              </w:rPr>
              <w:t>).</w:t>
            </w:r>
          </w:p>
        </w:tc>
        <w:tc>
          <w:tcPr>
            <w:tcW w:w="4577" w:type="dxa"/>
            <w:hideMark/>
          </w:tcPr>
          <w:p w14:paraId="76546A87" w14:textId="77777777" w:rsidR="00C82706" w:rsidRPr="00C82706" w:rsidRDefault="00C82706" w:rsidP="00C82706">
            <w:pPr>
              <w:rPr>
                <w:rFonts w:ascii="Arial Nova" w:eastAsia="+mn-ea" w:hAnsi="Arial Nova" w:cstheme="minorHAnsi"/>
                <w:b/>
                <w:bCs/>
                <w:noProof/>
                <w:color w:val="000000"/>
                <w:kern w:val="24"/>
                <w:sz w:val="24"/>
                <w:szCs w:val="24"/>
              </w:rPr>
            </w:pPr>
          </w:p>
        </w:tc>
      </w:tr>
      <w:tr w:rsidR="00C82706" w:rsidRPr="00C82706" w14:paraId="63A468CA" w14:textId="77777777" w:rsidTr="00F46196">
        <w:trPr>
          <w:trHeight w:val="593"/>
        </w:trPr>
        <w:tc>
          <w:tcPr>
            <w:tcW w:w="9535" w:type="dxa"/>
            <w:hideMark/>
          </w:tcPr>
          <w:p w14:paraId="334C0477" w14:textId="77777777" w:rsidR="00C82706" w:rsidRPr="00C82706" w:rsidRDefault="00C82706" w:rsidP="00C82706">
            <w:pPr>
              <w:rPr>
                <w:rFonts w:ascii="Arial Nova" w:eastAsia="+mn-ea" w:hAnsi="Arial Nova" w:cstheme="minorHAnsi"/>
                <w:noProof/>
                <w:color w:val="000000"/>
                <w:kern w:val="24"/>
                <w:sz w:val="24"/>
                <w:szCs w:val="24"/>
              </w:rPr>
            </w:pPr>
            <w:r w:rsidRPr="00C82706">
              <w:rPr>
                <w:rFonts w:ascii="Arial Nova" w:eastAsia="+mn-ea" w:hAnsi="Arial Nova" w:cstheme="minorHAnsi"/>
                <w:noProof/>
                <w:color w:val="000000"/>
                <w:kern w:val="24"/>
                <w:sz w:val="24"/>
                <w:szCs w:val="24"/>
              </w:rPr>
              <w:t>Inspect and replace as needed Fluororubber, polypropylene, PVC, toalone, and Teflon joints.</w:t>
            </w:r>
          </w:p>
        </w:tc>
        <w:tc>
          <w:tcPr>
            <w:tcW w:w="4577" w:type="dxa"/>
            <w:hideMark/>
          </w:tcPr>
          <w:p w14:paraId="06541B35" w14:textId="77777777" w:rsidR="00C82706" w:rsidRPr="00C82706" w:rsidRDefault="00C82706" w:rsidP="00C82706">
            <w:pPr>
              <w:rPr>
                <w:rFonts w:ascii="Arial Nova" w:eastAsia="+mn-ea" w:hAnsi="Arial Nova" w:cstheme="minorHAnsi"/>
                <w:b/>
                <w:bCs/>
                <w:noProof/>
                <w:color w:val="000000"/>
                <w:kern w:val="24"/>
                <w:sz w:val="24"/>
                <w:szCs w:val="24"/>
              </w:rPr>
            </w:pPr>
          </w:p>
        </w:tc>
      </w:tr>
    </w:tbl>
    <w:p w14:paraId="2FEC63C0" w14:textId="7D6DB588" w:rsidR="000F28BD" w:rsidRDefault="000F28BD" w:rsidP="00D64245">
      <w:pPr>
        <w:rPr>
          <w:rFonts w:ascii="Arial Narrow" w:eastAsia="+mn-ea" w:hAnsi="Arial Narrow" w:cstheme="minorHAnsi"/>
          <w:b/>
          <w:bCs/>
          <w:noProof/>
          <w:color w:val="000000"/>
          <w:kern w:val="24"/>
          <w:sz w:val="24"/>
          <w:szCs w:val="24"/>
        </w:rPr>
      </w:pPr>
    </w:p>
    <w:p w14:paraId="74DA15F1" w14:textId="3D5714BE" w:rsidR="001A3824" w:rsidRPr="001A3824" w:rsidRDefault="001A3824" w:rsidP="001A3824">
      <w:pPr>
        <w:jc w:val="center"/>
        <w:rPr>
          <w:rFonts w:ascii="Arial Narrow" w:eastAsia="+mn-ea" w:hAnsi="Arial Narrow" w:cstheme="minorHAnsi"/>
          <w:b/>
          <w:bCs/>
          <w:noProof/>
          <w:color w:val="000000"/>
          <w:kern w:val="24"/>
          <w:sz w:val="24"/>
          <w:szCs w:val="24"/>
        </w:rPr>
      </w:pPr>
      <w:r w:rsidRPr="001A3824">
        <w:rPr>
          <w:rFonts w:ascii="Arial Nova" w:hAnsi="Arial Nova"/>
          <w:b/>
          <w:bCs/>
          <w:sz w:val="28"/>
          <w:szCs w:val="28"/>
        </w:rPr>
        <w:t>QA Audits – Annual</w:t>
      </w:r>
    </w:p>
    <w:tbl>
      <w:tblPr>
        <w:tblStyle w:val="GridTable5Dark-Accent3"/>
        <w:tblW w:w="14112" w:type="dxa"/>
        <w:tblLook w:val="0420" w:firstRow="1" w:lastRow="0" w:firstColumn="0" w:lastColumn="0" w:noHBand="0" w:noVBand="1"/>
      </w:tblPr>
      <w:tblGrid>
        <w:gridCol w:w="9535"/>
        <w:gridCol w:w="4577"/>
      </w:tblGrid>
      <w:tr w:rsidR="00A136D0" w:rsidRPr="00C82706" w14:paraId="166B8410" w14:textId="77777777" w:rsidTr="00A136D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3"/>
        </w:trPr>
        <w:tc>
          <w:tcPr>
            <w:tcW w:w="9535" w:type="dxa"/>
          </w:tcPr>
          <w:p w14:paraId="15632DD0" w14:textId="5EDB7351" w:rsidR="00A136D0" w:rsidRPr="00C82706" w:rsidRDefault="00A136D0" w:rsidP="00C82706">
            <w:pPr>
              <w:rPr>
                <w:rFonts w:ascii="Arial Nova" w:eastAsia="+mn-ea" w:hAnsi="Arial Nova" w:cstheme="minorHAnsi"/>
                <w:noProof/>
                <w:color w:val="000000"/>
                <w:kern w:val="24"/>
                <w:sz w:val="24"/>
                <w:szCs w:val="24"/>
              </w:rPr>
            </w:pPr>
            <w:r>
              <w:rPr>
                <w:rFonts w:ascii="Arial Nova" w:eastAsia="+mn-ea" w:hAnsi="Arial Nova" w:cstheme="minorHAnsi"/>
                <w:noProof/>
                <w:color w:val="000000"/>
                <w:kern w:val="24"/>
                <w:sz w:val="24"/>
                <w:szCs w:val="24"/>
              </w:rPr>
              <w:t>Item</w:t>
            </w:r>
          </w:p>
        </w:tc>
        <w:tc>
          <w:tcPr>
            <w:tcW w:w="4577" w:type="dxa"/>
          </w:tcPr>
          <w:p w14:paraId="18E14D9F" w14:textId="1180CC46" w:rsidR="00A136D0" w:rsidRPr="00C82706" w:rsidRDefault="00A136D0" w:rsidP="00C82706">
            <w:pPr>
              <w:rPr>
                <w:rFonts w:ascii="Arial Nova" w:eastAsia="+mn-ea" w:hAnsi="Arial Nova" w:cstheme="minorHAnsi"/>
                <w:noProof/>
                <w:color w:val="000000"/>
                <w:kern w:val="24"/>
                <w:sz w:val="24"/>
                <w:szCs w:val="24"/>
              </w:rPr>
            </w:pPr>
            <w:r w:rsidRPr="00C82706">
              <w:rPr>
                <w:rFonts w:ascii="Arial Nova" w:eastAsia="+mn-ea" w:hAnsi="Arial Nova" w:cstheme="minorHAnsi"/>
                <w:noProof/>
                <w:color w:val="000000"/>
                <w:kern w:val="24"/>
                <w:sz w:val="24"/>
                <w:szCs w:val="24"/>
              </w:rPr>
              <w:t>Value or Status (Completed, OK, Replaced)</w:t>
            </w:r>
          </w:p>
        </w:tc>
      </w:tr>
      <w:tr w:rsidR="00C82706" w:rsidRPr="00C82706" w14:paraId="15CF581F" w14:textId="77777777" w:rsidTr="00A136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3"/>
        </w:trPr>
        <w:tc>
          <w:tcPr>
            <w:tcW w:w="9535" w:type="dxa"/>
            <w:hideMark/>
          </w:tcPr>
          <w:p w14:paraId="5AB2C3F8" w14:textId="77777777" w:rsidR="00C82706" w:rsidRPr="00C82706" w:rsidRDefault="00C82706" w:rsidP="00C82706">
            <w:pPr>
              <w:rPr>
                <w:rFonts w:ascii="Arial Nova" w:eastAsia="+mn-ea" w:hAnsi="Arial Nova" w:cstheme="minorHAnsi"/>
                <w:noProof/>
                <w:color w:val="000000"/>
                <w:kern w:val="24"/>
                <w:sz w:val="24"/>
                <w:szCs w:val="24"/>
              </w:rPr>
            </w:pPr>
            <w:r w:rsidRPr="00C82706">
              <w:rPr>
                <w:rFonts w:ascii="Arial Nova" w:eastAsia="+mn-ea" w:hAnsi="Arial Nova" w:cstheme="minorHAnsi"/>
                <w:noProof/>
                <w:color w:val="000000"/>
                <w:kern w:val="24"/>
                <w:sz w:val="24"/>
                <w:szCs w:val="24"/>
              </w:rPr>
              <w:t>Perform any required annual RATA.</w:t>
            </w:r>
          </w:p>
        </w:tc>
        <w:tc>
          <w:tcPr>
            <w:tcW w:w="4577" w:type="dxa"/>
            <w:hideMark/>
          </w:tcPr>
          <w:p w14:paraId="1714D8D6" w14:textId="77777777" w:rsidR="00C82706" w:rsidRPr="00C82706" w:rsidRDefault="00C82706" w:rsidP="00C82706">
            <w:pPr>
              <w:rPr>
                <w:rFonts w:ascii="Arial Nova" w:eastAsia="+mn-ea" w:hAnsi="Arial Nova" w:cstheme="minorHAnsi"/>
                <w:noProof/>
                <w:color w:val="000000"/>
                <w:kern w:val="24"/>
                <w:sz w:val="24"/>
                <w:szCs w:val="24"/>
              </w:rPr>
            </w:pPr>
            <w:r w:rsidRPr="00C82706">
              <w:rPr>
                <w:rFonts w:ascii="Arial Nova" w:eastAsia="+mn-ea" w:hAnsi="Arial Nova" w:cstheme="minorHAnsi"/>
                <w:noProof/>
                <w:color w:val="000000"/>
                <w:kern w:val="24"/>
                <w:sz w:val="24"/>
                <w:szCs w:val="24"/>
              </w:rPr>
              <w:t>All testing completed on:</w:t>
            </w:r>
          </w:p>
        </w:tc>
      </w:tr>
      <w:tr w:rsidR="00C82706" w:rsidRPr="00C82706" w14:paraId="6039A67C" w14:textId="77777777" w:rsidTr="00A136D0">
        <w:trPr>
          <w:trHeight w:val="674"/>
        </w:trPr>
        <w:tc>
          <w:tcPr>
            <w:tcW w:w="9535" w:type="dxa"/>
            <w:hideMark/>
          </w:tcPr>
          <w:p w14:paraId="4E745096" w14:textId="77777777" w:rsidR="00C82706" w:rsidRPr="00C82706" w:rsidRDefault="00C82706" w:rsidP="00C82706">
            <w:pPr>
              <w:rPr>
                <w:rFonts w:ascii="Arial Nova" w:eastAsia="+mn-ea" w:hAnsi="Arial Nova" w:cstheme="minorHAnsi"/>
                <w:noProof/>
                <w:color w:val="000000"/>
                <w:kern w:val="24"/>
                <w:sz w:val="24"/>
                <w:szCs w:val="24"/>
              </w:rPr>
            </w:pPr>
            <w:r w:rsidRPr="00C82706">
              <w:rPr>
                <w:rFonts w:ascii="Arial Nova" w:eastAsia="+mn-ea" w:hAnsi="Arial Nova" w:cstheme="minorHAnsi"/>
                <w:noProof/>
                <w:color w:val="000000"/>
                <w:kern w:val="24"/>
                <w:sz w:val="24"/>
                <w:szCs w:val="24"/>
              </w:rPr>
              <w:t>Check results for the RATA Bias Adjustment Factor and enter the BAF into the DAHS record field.</w:t>
            </w:r>
          </w:p>
        </w:tc>
        <w:tc>
          <w:tcPr>
            <w:tcW w:w="4577" w:type="dxa"/>
            <w:hideMark/>
          </w:tcPr>
          <w:p w14:paraId="5F447497" w14:textId="77777777" w:rsidR="00C82706" w:rsidRPr="00C82706" w:rsidRDefault="00C82706" w:rsidP="00C82706">
            <w:pPr>
              <w:rPr>
                <w:rFonts w:ascii="Arial Nova" w:eastAsia="+mn-ea" w:hAnsi="Arial Nova" w:cstheme="minorHAnsi"/>
                <w:noProof/>
                <w:color w:val="000000"/>
                <w:kern w:val="24"/>
                <w:sz w:val="24"/>
                <w:szCs w:val="24"/>
              </w:rPr>
            </w:pPr>
          </w:p>
        </w:tc>
      </w:tr>
      <w:tr w:rsidR="00C82706" w:rsidRPr="00C82706" w14:paraId="36FEFA2A" w14:textId="77777777" w:rsidTr="00A136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74"/>
        </w:trPr>
        <w:tc>
          <w:tcPr>
            <w:tcW w:w="9535" w:type="dxa"/>
            <w:hideMark/>
          </w:tcPr>
          <w:p w14:paraId="1EB4D6E3" w14:textId="77777777" w:rsidR="00C82706" w:rsidRPr="00C82706" w:rsidRDefault="00C82706" w:rsidP="00C82706">
            <w:pPr>
              <w:rPr>
                <w:rFonts w:ascii="Arial Nova" w:eastAsia="+mn-ea" w:hAnsi="Arial Nova" w:cstheme="minorHAnsi"/>
                <w:noProof/>
                <w:color w:val="000000"/>
                <w:kern w:val="24"/>
                <w:sz w:val="24"/>
                <w:szCs w:val="24"/>
              </w:rPr>
            </w:pPr>
            <w:r w:rsidRPr="00C82706">
              <w:rPr>
                <w:rFonts w:ascii="Arial Nova" w:eastAsia="+mn-ea" w:hAnsi="Arial Nova" w:cstheme="minorHAnsi"/>
                <w:noProof/>
                <w:color w:val="000000"/>
                <w:kern w:val="24"/>
                <w:sz w:val="24"/>
                <w:szCs w:val="24"/>
              </w:rPr>
              <w:t>For Appendix D reporting units: Perform annual fuel flowmeter accuracy check before close of the quarter in which due.</w:t>
            </w:r>
          </w:p>
        </w:tc>
        <w:tc>
          <w:tcPr>
            <w:tcW w:w="4577" w:type="dxa"/>
            <w:hideMark/>
          </w:tcPr>
          <w:p w14:paraId="1AA49543" w14:textId="77777777" w:rsidR="00C82706" w:rsidRPr="00C82706" w:rsidRDefault="00C82706" w:rsidP="00C82706">
            <w:pPr>
              <w:rPr>
                <w:rFonts w:ascii="Arial Nova" w:eastAsia="+mn-ea" w:hAnsi="Arial Nova" w:cstheme="minorHAnsi"/>
                <w:noProof/>
                <w:color w:val="000000"/>
                <w:kern w:val="24"/>
                <w:sz w:val="24"/>
                <w:szCs w:val="24"/>
              </w:rPr>
            </w:pPr>
            <w:r w:rsidRPr="00C82706">
              <w:rPr>
                <w:rFonts w:ascii="Arial Nova" w:eastAsia="+mn-ea" w:hAnsi="Arial Nova" w:cstheme="minorHAnsi"/>
                <w:noProof/>
                <w:color w:val="000000"/>
                <w:kern w:val="24"/>
                <w:sz w:val="24"/>
                <w:szCs w:val="24"/>
              </w:rPr>
              <w:t>Analysis completed on:</w:t>
            </w:r>
          </w:p>
        </w:tc>
      </w:tr>
    </w:tbl>
    <w:p w14:paraId="54EEB526" w14:textId="77777777" w:rsidR="00C82706" w:rsidRPr="00294049" w:rsidRDefault="00C82706" w:rsidP="00D64245">
      <w:pPr>
        <w:rPr>
          <w:rFonts w:ascii="Arial Narrow" w:eastAsia="+mn-ea" w:hAnsi="Arial Narrow" w:cstheme="minorHAnsi"/>
          <w:b/>
          <w:bCs/>
          <w:noProof/>
          <w:color w:val="000000"/>
          <w:kern w:val="24"/>
          <w:sz w:val="24"/>
          <w:szCs w:val="24"/>
        </w:rPr>
      </w:pPr>
    </w:p>
    <w:sectPr w:rsidR="00C82706" w:rsidRPr="00294049" w:rsidSect="00932BFE">
      <w:headerReference w:type="default" r:id="rId11"/>
      <w:footerReference w:type="default" r:id="rId12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6CDE6B" w14:textId="77777777" w:rsidR="00C829E2" w:rsidRDefault="00C829E2" w:rsidP="00932BFE">
      <w:pPr>
        <w:spacing w:after="0" w:line="240" w:lineRule="auto"/>
      </w:pPr>
      <w:r>
        <w:separator/>
      </w:r>
    </w:p>
  </w:endnote>
  <w:endnote w:type="continuationSeparator" w:id="0">
    <w:p w14:paraId="1E64D8E1" w14:textId="77777777" w:rsidR="00C829E2" w:rsidRDefault="00C829E2" w:rsidP="00932B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Articulate Narrow">
    <w:altName w:val="Calibri"/>
    <w:panose1 w:val="02000506040000020004"/>
    <w:charset w:val="00"/>
    <w:family w:val="auto"/>
    <w:pitch w:val="variable"/>
    <w:sig w:usb0="80000003" w:usb1="00000000" w:usb2="00000000" w:usb3="00000000" w:csb0="00000001" w:csb1="00000000"/>
  </w:font>
  <w:font w:name="Arial Nova">
    <w:altName w:val="Arial Nova"/>
    <w:charset w:val="00"/>
    <w:family w:val="swiss"/>
    <w:pitch w:val="variable"/>
    <w:sig w:usb0="0000028F" w:usb1="00000002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442843612"/>
      <w:docPartObj>
        <w:docPartGallery w:val="Page Numbers (Bottom of Page)"/>
        <w:docPartUnique/>
      </w:docPartObj>
    </w:sdtPr>
    <w:sdtEndPr>
      <w:rPr>
        <w:spacing w:val="60"/>
      </w:rPr>
    </w:sdtEndPr>
    <w:sdtContent>
      <w:p w14:paraId="1FF1C886" w14:textId="52C3B9BA" w:rsidR="00932BFE" w:rsidRDefault="00932BFE" w:rsidP="00F46196">
        <w:pPr>
          <w:pStyle w:val="Footer"/>
          <w:pBdr>
            <w:top w:val="single" w:sz="4" w:space="1" w:color="A6A6A6" w:themeColor="background1" w:themeShade="A6"/>
          </w:pBdr>
          <w:rPr>
            <w:color w:val="7F7F7F" w:themeColor="background1" w:themeShade="7F"/>
            <w:spacing w:val="60"/>
          </w:rPr>
        </w:pPr>
        <w:r>
          <w:rPr>
            <w:noProof/>
          </w:rPr>
          <w:drawing>
            <wp:inline distT="0" distB="0" distL="0" distR="0" wp14:anchorId="19A6818B" wp14:editId="4C1A0551">
              <wp:extent cx="581438" cy="179277"/>
              <wp:effectExtent l="0" t="0" r="0" b="0"/>
              <wp:docPr id="1" name="Picture 1" descr="EPA logo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7" name="epa_logo_green_sm.jp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81438" cy="179277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  <w:r w:rsidR="00F46196">
          <w:tab/>
        </w:r>
        <w:r w:rsidR="00F46196">
          <w:tab/>
        </w:r>
        <w:r w:rsidR="00F46196">
          <w:tab/>
        </w:r>
        <w:r w:rsidR="00F46196">
          <w:tab/>
        </w:r>
        <w:r w:rsidR="00F46196">
          <w:tab/>
        </w:r>
        <w:r w:rsidR="00F46196">
          <w:tab/>
        </w:r>
        <w:r w:rsidR="00F46196"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43568208">
          <w:t>1</w:t>
        </w:r>
        <w:r>
          <w:rPr>
            <w:noProof/>
          </w:rPr>
          <w:fldChar w:fldCharType="end"/>
        </w:r>
        <w:r w:rsidR="43568208">
          <w:t xml:space="preserve"> | </w:t>
        </w:r>
        <w:r w:rsidR="43568208" w:rsidRPr="00F46196">
          <w:rPr>
            <w:spacing w:val="60"/>
          </w:rPr>
          <w:t>Page</w:t>
        </w:r>
      </w:p>
    </w:sdtContent>
  </w:sdt>
  <w:p w14:paraId="4A87E0DE" w14:textId="77777777" w:rsidR="00932BFE" w:rsidRDefault="00932BF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3D02B4B" w14:textId="77777777" w:rsidR="00C829E2" w:rsidRDefault="00C829E2" w:rsidP="00932BFE">
      <w:pPr>
        <w:spacing w:after="0" w:line="240" w:lineRule="auto"/>
      </w:pPr>
      <w:r>
        <w:separator/>
      </w:r>
    </w:p>
  </w:footnote>
  <w:footnote w:type="continuationSeparator" w:id="0">
    <w:p w14:paraId="461E21B0" w14:textId="77777777" w:rsidR="00C829E2" w:rsidRDefault="00C829E2" w:rsidP="00932B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71CC45" w14:textId="729D8CAA" w:rsidR="00932BFE" w:rsidRDefault="008F6E2D" w:rsidP="00932BFE">
    <w:pPr>
      <w:pStyle w:val="Header"/>
      <w:pBdr>
        <w:bottom w:val="single" w:sz="4" w:space="1" w:color="A6A6A6" w:themeColor="background1" w:themeShade="A6"/>
      </w:pBdr>
    </w:pPr>
    <w:r>
      <w:t>Daily, Weekly, Monthly, Quarterly, and Annual Preventative Maintenance Examples</w:t>
    </w:r>
    <w:r w:rsidR="00932BFE">
      <w:t xml:space="preserve"> </w:t>
    </w:r>
    <w:r w:rsidR="00932BFE">
      <w:rPr>
        <w:rFonts w:ascii="Arial Nova" w:hAnsi="Arial Nova"/>
      </w:rPr>
      <w:t>•</w:t>
    </w:r>
    <w:r w:rsidR="00932BFE">
      <w:t xml:space="preserve"> Module </w:t>
    </w:r>
    <w:r>
      <w:t>4</w:t>
    </w:r>
  </w:p>
  <w:p w14:paraId="43E546CB" w14:textId="77777777" w:rsidR="00932BFE" w:rsidRDefault="00932BF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1B43A74"/>
    <w:multiLevelType w:val="multilevel"/>
    <w:tmpl w:val="633208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92F743F"/>
    <w:multiLevelType w:val="hybridMultilevel"/>
    <w:tmpl w:val="B3AC581E"/>
    <w:lvl w:ilvl="0" w:tplc="D7FECAF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BF6970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9F4BF9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88081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A8050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54648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E66BE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D6AF6B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76274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5CE32A6D"/>
    <w:multiLevelType w:val="hybridMultilevel"/>
    <w:tmpl w:val="BE44BE28"/>
    <w:lvl w:ilvl="0" w:tplc="891ECB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1E8009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9F4CAE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0509E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FD6D44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94CBF7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E7E1D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5C668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A38C43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4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609E"/>
    <w:rsid w:val="00055104"/>
    <w:rsid w:val="00074842"/>
    <w:rsid w:val="00074A49"/>
    <w:rsid w:val="00077C8B"/>
    <w:rsid w:val="00085AB2"/>
    <w:rsid w:val="000B0370"/>
    <w:rsid w:val="000E3C8D"/>
    <w:rsid w:val="000F28BD"/>
    <w:rsid w:val="001013A8"/>
    <w:rsid w:val="00117463"/>
    <w:rsid w:val="001232D9"/>
    <w:rsid w:val="00130719"/>
    <w:rsid w:val="00187553"/>
    <w:rsid w:val="001941FD"/>
    <w:rsid w:val="00194560"/>
    <w:rsid w:val="001A3824"/>
    <w:rsid w:val="001D340B"/>
    <w:rsid w:val="001D3D21"/>
    <w:rsid w:val="001F6A8A"/>
    <w:rsid w:val="002011C7"/>
    <w:rsid w:val="00221B8F"/>
    <w:rsid w:val="00230A0B"/>
    <w:rsid w:val="00273778"/>
    <w:rsid w:val="00291CD0"/>
    <w:rsid w:val="00294049"/>
    <w:rsid w:val="002A32EE"/>
    <w:rsid w:val="002B017B"/>
    <w:rsid w:val="002B2C12"/>
    <w:rsid w:val="002B5DF7"/>
    <w:rsid w:val="002D2817"/>
    <w:rsid w:val="002F609E"/>
    <w:rsid w:val="00333F38"/>
    <w:rsid w:val="00336621"/>
    <w:rsid w:val="0035085A"/>
    <w:rsid w:val="003E1EBC"/>
    <w:rsid w:val="003E24DC"/>
    <w:rsid w:val="00400DF5"/>
    <w:rsid w:val="00401CC8"/>
    <w:rsid w:val="004056DB"/>
    <w:rsid w:val="00410E1E"/>
    <w:rsid w:val="00425659"/>
    <w:rsid w:val="00432132"/>
    <w:rsid w:val="00433A4C"/>
    <w:rsid w:val="00486E84"/>
    <w:rsid w:val="004D0A38"/>
    <w:rsid w:val="004D5F16"/>
    <w:rsid w:val="004E3244"/>
    <w:rsid w:val="004E6E24"/>
    <w:rsid w:val="005058B1"/>
    <w:rsid w:val="00550A62"/>
    <w:rsid w:val="0056111C"/>
    <w:rsid w:val="00561251"/>
    <w:rsid w:val="0056249F"/>
    <w:rsid w:val="00580E84"/>
    <w:rsid w:val="00581D59"/>
    <w:rsid w:val="005A223F"/>
    <w:rsid w:val="005C7F6B"/>
    <w:rsid w:val="005E1FE5"/>
    <w:rsid w:val="005E5E6C"/>
    <w:rsid w:val="0061386F"/>
    <w:rsid w:val="00620EFD"/>
    <w:rsid w:val="006259B0"/>
    <w:rsid w:val="00627ADC"/>
    <w:rsid w:val="00666581"/>
    <w:rsid w:val="00697C4A"/>
    <w:rsid w:val="006D0813"/>
    <w:rsid w:val="006D0BAF"/>
    <w:rsid w:val="007976A2"/>
    <w:rsid w:val="007C57C6"/>
    <w:rsid w:val="007D2BB3"/>
    <w:rsid w:val="007D580E"/>
    <w:rsid w:val="007D5E36"/>
    <w:rsid w:val="007D76BA"/>
    <w:rsid w:val="00825BE4"/>
    <w:rsid w:val="00826EDA"/>
    <w:rsid w:val="0085648C"/>
    <w:rsid w:val="00875E6F"/>
    <w:rsid w:val="008A21F9"/>
    <w:rsid w:val="008B3C1D"/>
    <w:rsid w:val="008F6E2D"/>
    <w:rsid w:val="0090107B"/>
    <w:rsid w:val="0092512D"/>
    <w:rsid w:val="00932BFE"/>
    <w:rsid w:val="00944E4E"/>
    <w:rsid w:val="009F76DB"/>
    <w:rsid w:val="00A136D0"/>
    <w:rsid w:val="00A40540"/>
    <w:rsid w:val="00AC23B1"/>
    <w:rsid w:val="00B00B88"/>
    <w:rsid w:val="00B073B8"/>
    <w:rsid w:val="00B20B90"/>
    <w:rsid w:val="00B45798"/>
    <w:rsid w:val="00B764E6"/>
    <w:rsid w:val="00B8785E"/>
    <w:rsid w:val="00BB2CFB"/>
    <w:rsid w:val="00BE6A76"/>
    <w:rsid w:val="00C437F0"/>
    <w:rsid w:val="00C44AF9"/>
    <w:rsid w:val="00C67060"/>
    <w:rsid w:val="00C82706"/>
    <w:rsid w:val="00C829E2"/>
    <w:rsid w:val="00CA3FEE"/>
    <w:rsid w:val="00D065C8"/>
    <w:rsid w:val="00D30DD1"/>
    <w:rsid w:val="00D64245"/>
    <w:rsid w:val="00D95177"/>
    <w:rsid w:val="00DD654E"/>
    <w:rsid w:val="00DF0B51"/>
    <w:rsid w:val="00E329C1"/>
    <w:rsid w:val="00E509F4"/>
    <w:rsid w:val="00F40F6E"/>
    <w:rsid w:val="00F41D21"/>
    <w:rsid w:val="00F46196"/>
    <w:rsid w:val="00FB68E0"/>
    <w:rsid w:val="43568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4C85B21"/>
  <w15:chartTrackingRefBased/>
  <w15:docId w15:val="{8C705223-51E2-4939-A6FD-22D2B3CE3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F6E2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D0BA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D0BA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F60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1">
    <w:name w:val="p1"/>
    <w:basedOn w:val="Normal"/>
    <w:rsid w:val="001D3D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6259B0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B073B8"/>
    <w:rPr>
      <w:b/>
      <w:bCs/>
    </w:rPr>
  </w:style>
  <w:style w:type="paragraph" w:customStyle="1" w:styleId="Default">
    <w:name w:val="Default"/>
    <w:rsid w:val="002B2C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3">
    <w:name w:val="A3"/>
    <w:uiPriority w:val="99"/>
    <w:rsid w:val="00D065C8"/>
    <w:rPr>
      <w:color w:val="000000"/>
      <w:sz w:val="18"/>
      <w:szCs w:val="18"/>
    </w:rPr>
  </w:style>
  <w:style w:type="paragraph" w:styleId="NormalWeb">
    <w:name w:val="Normal (Web)"/>
    <w:basedOn w:val="Normal"/>
    <w:uiPriority w:val="99"/>
    <w:unhideWhenUsed/>
    <w:rsid w:val="00D065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620EF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20EF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20EF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20E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20EF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20E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0EFD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932BFE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32B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32BFE"/>
  </w:style>
  <w:style w:type="paragraph" w:styleId="Footer">
    <w:name w:val="footer"/>
    <w:basedOn w:val="Normal"/>
    <w:link w:val="FooterChar"/>
    <w:uiPriority w:val="99"/>
    <w:unhideWhenUsed/>
    <w:rsid w:val="00932B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2BFE"/>
  </w:style>
  <w:style w:type="table" w:styleId="GridTable2-Accent6">
    <w:name w:val="Grid Table 2 Accent 6"/>
    <w:basedOn w:val="TableNormal"/>
    <w:uiPriority w:val="47"/>
    <w:rsid w:val="00932BFE"/>
    <w:pPr>
      <w:spacing w:after="0" w:line="240" w:lineRule="auto"/>
    </w:pPr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ridTable2-Accent5">
    <w:name w:val="Grid Table 2 Accent 5"/>
    <w:basedOn w:val="TableNormal"/>
    <w:uiPriority w:val="47"/>
    <w:rsid w:val="00932BFE"/>
    <w:pPr>
      <w:spacing w:after="0" w:line="240" w:lineRule="auto"/>
    </w:pPr>
    <w:tblPr>
      <w:tblStyleRowBandSize w:val="1"/>
      <w:tblStyleColBandSize w:val="1"/>
      <w:tblBorders>
        <w:top w:val="single" w:sz="2" w:space="0" w:color="9CC2E5" w:themeColor="accent5" w:themeTint="99"/>
        <w:bottom w:val="single" w:sz="2" w:space="0" w:color="9CC2E5" w:themeColor="accent5" w:themeTint="99"/>
        <w:insideH w:val="single" w:sz="2" w:space="0" w:color="9CC2E5" w:themeColor="accent5" w:themeTint="99"/>
        <w:insideV w:val="single" w:sz="2" w:space="0" w:color="9CC2E5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GridTable1Light-Accent3">
    <w:name w:val="Grid Table 1 Light Accent 3"/>
    <w:basedOn w:val="TableNormal"/>
    <w:uiPriority w:val="46"/>
    <w:rsid w:val="00932BFE"/>
    <w:pPr>
      <w:spacing w:after="0" w:line="240" w:lineRule="auto"/>
    </w:p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932BFE"/>
    <w:pPr>
      <w:spacing w:after="0" w:line="240" w:lineRule="auto"/>
    </w:pPr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eGridLight">
    <w:name w:val="Grid Table Light"/>
    <w:basedOn w:val="TableNormal"/>
    <w:uiPriority w:val="40"/>
    <w:rsid w:val="00932BFE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8F6E2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D0BA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6D0BA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table" w:styleId="GridTable5Dark-Accent2">
    <w:name w:val="Grid Table 5 Dark Accent 2"/>
    <w:basedOn w:val="TableNormal"/>
    <w:uiPriority w:val="50"/>
    <w:rsid w:val="005058B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styleId="GridTable5Dark-Accent6">
    <w:name w:val="Grid Table 5 Dark Accent 6"/>
    <w:basedOn w:val="TableNormal"/>
    <w:uiPriority w:val="50"/>
    <w:rsid w:val="005058B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table" w:styleId="GridTable5Dark-Accent3">
    <w:name w:val="Grid Table 5 Dark Accent 3"/>
    <w:basedOn w:val="TableNormal"/>
    <w:uiPriority w:val="50"/>
    <w:rsid w:val="005058B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styleId="GridTable5Dark-Accent1">
    <w:name w:val="Grid Table 5 Dark Accent 1"/>
    <w:basedOn w:val="TableNormal"/>
    <w:uiPriority w:val="50"/>
    <w:rsid w:val="006D081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table" w:styleId="GridTable5Dark-Accent5">
    <w:name w:val="Grid Table 5 Dark Accent 5"/>
    <w:basedOn w:val="TableNormal"/>
    <w:uiPriority w:val="50"/>
    <w:rsid w:val="00433A4C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band1Vert">
      <w:tblPr/>
      <w:tcPr>
        <w:shd w:val="clear" w:color="auto" w:fill="BDD6EE" w:themeFill="accent5" w:themeFillTint="66"/>
      </w:tcPr>
    </w:tblStylePr>
    <w:tblStylePr w:type="band1Horz">
      <w:tblPr/>
      <w:tcPr>
        <w:shd w:val="clear" w:color="auto" w:fill="BDD6EE" w:themeFill="accent5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923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8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63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564266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153982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500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9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85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45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5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8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92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907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889842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920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9262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3076944">
                              <w:marLeft w:val="0"/>
                              <w:marRight w:val="4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283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960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423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477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4140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487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9767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9533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8063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68562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0221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11664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305290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905979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810729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351350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758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1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19603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60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6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0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1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9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1" Type="http://schemas.openxmlformats.org/officeDocument/2006/relationships/header" Target="header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5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haredContentType xmlns="Microsoft.SharePoint.Taxonomy.ContentTypeSync" SourceId="29f62856-1543-49d4-a736-4569d363f533" ContentTypeId="0x0101" PreviousValue="false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8D1AE864022FC4AB1940C9ACBC18425" ma:contentTypeVersion="19" ma:contentTypeDescription="Create a new document." ma:contentTypeScope="" ma:versionID="0c5c5939c7679f1f3fc34bf28d89cc4f">
  <xsd:schema xmlns:xsd="http://www.w3.org/2001/XMLSchema" xmlns:xs="http://www.w3.org/2001/XMLSchema" xmlns:p="http://schemas.microsoft.com/office/2006/metadata/properties" xmlns:ns1="http://schemas.microsoft.com/sharepoint/v3" xmlns:ns2="4ffa91fb-a0ff-4ac5-b2db-65c790d184a4" xmlns:ns3="http://schemas.microsoft.com/sharepoint.v3" xmlns:ns4="http://schemas.microsoft.com/sharepoint/v3/fields" xmlns:ns5="7ca2beb3-1377-461b-b2b4-dd4dfd030764" xmlns:ns6="22d004a6-2f8d-4a75-9f1d-859e2ae55add" targetNamespace="http://schemas.microsoft.com/office/2006/metadata/properties" ma:root="true" ma:fieldsID="1182d8e62c7ea203c520ac9a7a3b90be" ns1:_="" ns2:_="" ns3:_="" ns4:_="" ns5:_="" ns6:_="">
    <xsd:import namespace="http://schemas.microsoft.com/sharepoint/v3"/>
    <xsd:import namespace="4ffa91fb-a0ff-4ac5-b2db-65c790d184a4"/>
    <xsd:import namespace="http://schemas.microsoft.com/sharepoint.v3"/>
    <xsd:import namespace="http://schemas.microsoft.com/sharepoint/v3/fields"/>
    <xsd:import namespace="7ca2beb3-1377-461b-b2b4-dd4dfd030764"/>
    <xsd:import namespace="22d004a6-2f8d-4a75-9f1d-859e2ae55add"/>
    <xsd:element name="properties">
      <xsd:complexType>
        <xsd:sequence>
          <xsd:element name="documentManagement">
            <xsd:complexType>
              <xsd:all>
                <xsd:element ref="ns2:Document_x0020_Creation_x0020_Date" minOccurs="0"/>
                <xsd:element ref="ns2:Creator" minOccurs="0"/>
                <xsd:element ref="ns2:EPA_x0020_Office" minOccurs="0"/>
                <xsd:element ref="ns2:Record"/>
                <xsd:element ref="ns3:CategoryDescription" minOccurs="0"/>
                <xsd:element ref="ns2:Identifier" minOccurs="0"/>
                <xsd:element ref="ns2:EPA_x0020_Contributor" minOccurs="0"/>
                <xsd:element ref="ns2:External_x0020_Contributor" minOccurs="0"/>
                <xsd:element ref="ns4:_Coverage" minOccurs="0"/>
                <xsd:element ref="ns2:EPA_x0020_Related_x0020_Documents" minOccurs="0"/>
                <xsd:element ref="ns4:_Source" minOccurs="0"/>
                <xsd:element ref="ns2:Rights" minOccurs="0"/>
                <xsd:element ref="ns1:Language" minOccurs="0"/>
                <xsd:element ref="ns2:j747ac98061d40f0aa7bd47e1db5675d" minOccurs="0"/>
                <xsd:element ref="ns2:TaxKeywordTaxHTField" minOccurs="0"/>
                <xsd:element ref="ns2:TaxCatchAllLabel" minOccurs="0"/>
                <xsd:element ref="ns2:TaxCatchAll" minOccurs="0"/>
                <xsd:element ref="ns5:MediaServiceMetadata" minOccurs="0"/>
                <xsd:element ref="ns5:MediaServiceFastMetadata" minOccurs="0"/>
                <xsd:element ref="ns5:MediaLengthInSeconds" minOccurs="0"/>
                <xsd:element ref="ns5:MediaServiceDateTaken" minOccurs="0"/>
                <xsd:element ref="ns6:SharedWithUsers" minOccurs="0"/>
                <xsd:element ref="ns6:SharedWithDetails" minOccurs="0"/>
                <xsd:element ref="ns5:MediaServiceObjectDetectorVersions" minOccurs="0"/>
                <xsd:element ref="ns5:MediaServiceGenerationTime" minOccurs="0"/>
                <xsd:element ref="ns5:MediaServiceEventHashCode" minOccurs="0"/>
                <xsd:element ref="ns6:e3f09c3df709400db2417a7161762d6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Language" ma:index="17" nillable="true" ma:displayName="Language" ma:default="English" ma:description="Select the document language from the drop down." ma:format="Dropdown" ma:internalName="Language" ma:readOnly="false">
      <xsd:simpleType>
        <xsd:restriction base="dms:Choice">
          <xsd:enumeration value="Arabic (Saudi Arabia)"/>
          <xsd:enumeration value="Bulgarian (Bulgaria)"/>
          <xsd:enumeration value="Chinese (Hong Kong S.A.R.)"/>
          <xsd:enumeration value="Chinese (People's Republic of China)"/>
          <xsd:enumeration value="Chinese (Taiwan)"/>
          <xsd:enumeration value="Croatian (Croatia)"/>
          <xsd:enumeration value="Czech (Czech Republic)"/>
          <xsd:enumeration value="Danish (Denmark)"/>
          <xsd:enumeration value="Dutch (Netherlands)"/>
          <xsd:enumeration value="English"/>
          <xsd:enumeration value="Estonian (Estonia)"/>
          <xsd:enumeration value="Finnish (Finland)"/>
          <xsd:enumeration value="French (France)"/>
          <xsd:enumeration value="German (Germany)"/>
          <xsd:enumeration value="Greek (Greece)"/>
          <xsd:enumeration value="Hebrew (Israel)"/>
          <xsd:enumeration value="Hindi (India)"/>
          <xsd:enumeration value="Hungarian (Hungary)"/>
          <xsd:enumeration value="Indonesian (Indonesia)"/>
          <xsd:enumeration value="Italian (Italy)"/>
          <xsd:enumeration value="Japanese (Japan)"/>
          <xsd:enumeration value="Korean (Korea)"/>
          <xsd:enumeration value="Latvian (Latvia)"/>
          <xsd:enumeration value="Lithuanian (Lithuania)"/>
          <xsd:enumeration value="Malay (Malaysia)"/>
          <xsd:enumeration value="Norwegian (Bokmal) (Norway)"/>
          <xsd:enumeration value="Polish (Poland)"/>
          <xsd:enumeration value="Portuguese (Brazil)"/>
          <xsd:enumeration value="Portuguese (Portugal)"/>
          <xsd:enumeration value="Romanian (Romania)"/>
          <xsd:enumeration value="Russian (Russia)"/>
          <xsd:enumeration value="Serbian (Latin) (Serbia)"/>
          <xsd:enumeration value="Slovak (Slovakia)"/>
          <xsd:enumeration value="Slovenian (Slovenia)"/>
          <xsd:enumeration value="Spanish (Spain)"/>
          <xsd:enumeration value="Swedish (Sweden)"/>
          <xsd:enumeration value="Thai (Thailand)"/>
          <xsd:enumeration value="Turkish (Turkey)"/>
          <xsd:enumeration value="Ukrainian (Ukraine)"/>
          <xsd:enumeration value="Urdu (Islamic Republic of Pakistan)"/>
          <xsd:enumeration value="Vietnamese (Vietnam)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fa91fb-a0ff-4ac5-b2db-65c790d184a4" elementFormDefault="qualified">
    <xsd:import namespace="http://schemas.microsoft.com/office/2006/documentManagement/types"/>
    <xsd:import namespace="http://schemas.microsoft.com/office/infopath/2007/PartnerControls"/>
    <xsd:element name="Document_x0020_Creation_x0020_Date" ma:index="2" nillable="true" ma:displayName="Document Date" ma:default="[today]" ma:description="Enter the date this document was last modified. The upload date has been entered by default." ma:format="DateOnly" ma:internalName="Document_x0020_Creation_x0020_Date" ma:readOnly="false">
      <xsd:simpleType>
        <xsd:restriction base="dms:DateTime"/>
      </xsd:simpleType>
    </xsd:element>
    <xsd:element name="Creator" ma:index="3" nillable="true" ma:displayName="Creator" ma:description="Enter the person primarily responsible for the document. The name of the person uploading the document has been entered by default." ma:list="UserInfo" ma:SharePointGroup="0" ma:internalName="Creat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PA_x0020_Office" ma:index="4" nillable="true" ma:displayName="EPA Office" ma:description="Enter the EPA organization primarily responsible for the document. The office of the person uploading the document has been entered by default." ma:internalName="EPA_x0020_Office" ma:readOnly="false">
      <xsd:simpleType>
        <xsd:restriction base="dms:Text">
          <xsd:maxLength value="255"/>
        </xsd:restriction>
      </xsd:simpleType>
    </xsd:element>
    <xsd:element name="Record" ma:index="5" ma:displayName="Record" ma:default="Shared" ma:description="For documents that provide evidence of EPA decisions and actions, select &quot;Shared&quot; (open access) or &quot;Private&quot; (restricted access)." ma:format="Dropdown" ma:internalName="Record">
      <xsd:simpleType>
        <xsd:restriction base="dms:Choice">
          <xsd:enumeration value="None"/>
          <xsd:enumeration value="Shared"/>
          <xsd:enumeration value="Private"/>
        </xsd:restriction>
      </xsd:simpleType>
    </xsd:element>
    <xsd:element name="Identifier" ma:index="9" nillable="true" ma:displayName="Identifier" ma:description="Enter all EPA identification numbers applicable to this document, one on each line." ma:internalName="Identifier" ma:readOnly="false">
      <xsd:simpleType>
        <xsd:restriction base="dms:Note">
          <xsd:maxLength value="255"/>
        </xsd:restriction>
      </xsd:simpleType>
    </xsd:element>
    <xsd:element name="EPA_x0020_Contributor" ma:index="11" nillable="true" ma:displayName="EPA Contributor" ma:description="Enter an EPA person who contributed to the creation of the document but is not the primary author." ma:list="UserInfo" ma:SharePointGroup="0" ma:internalName="EPA_x0020_Contribut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xternal_x0020_Contributor" ma:index="12" nillable="true" ma:displayName="External Contributor" ma:description="Enter a non-EPA person who contributed to the creation of the document but is not the primary author." ma:internalName="External_x0020_Contributor" ma:readOnly="false">
      <xsd:simpleType>
        <xsd:restriction base="dms:Note">
          <xsd:maxLength value="255"/>
        </xsd:restriction>
      </xsd:simpleType>
    </xsd:element>
    <xsd:element name="EPA_x0020_Related_x0020_Documents" ma:index="14" nillable="true" ma:displayName="Other Related Documents" ma:description="Enter any related document." ma:internalName="EPA_x0020_Related_x0020_Documents" ma:readOnly="false">
      <xsd:simpleType>
        <xsd:restriction base="dms:Note">
          <xsd:maxLength value="255"/>
        </xsd:restriction>
      </xsd:simpleType>
    </xsd:element>
    <xsd:element name="Rights" ma:index="16" nillable="true" ma:displayName="Rights" ma:description="Enter information about intellectual property rights held over the document (e.g. copyright, patent, trademark)." ma:internalName="Rights" ma:readOnly="false">
      <xsd:simpleType>
        <xsd:restriction base="dms:Note">
          <xsd:maxLength value="255"/>
        </xsd:restriction>
      </xsd:simpleType>
    </xsd:element>
    <xsd:element name="j747ac98061d40f0aa7bd47e1db5675d" ma:index="19" nillable="true" ma:taxonomy="true" ma:internalName="j747ac98061d40f0aa7bd47e1db5675d" ma:taxonomyFieldName="Document_x0020_Type" ma:displayName="Document Type" ma:readOnly="false" ma:default="" ma:fieldId="{3747ac98-061d-40f0-aa7b-d47e1db5675d}" ma:sspId="29f62856-1543-49d4-a736-4569d363f533" ma:termSetId="e06cd6a9-a175-4da0-81cb-8dba7aa394a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KeywordTaxHTField" ma:index="21" nillable="true" ma:taxonomy="true" ma:internalName="TaxKeywordTaxHTField" ma:taxonomyFieldName="TaxKeyword" ma:displayName="Enterprise Keywords" ma:readOnly="false" ma:fieldId="{23f27201-bee3-471e-b2e7-b64fd8b7ca38}" ma:taxonomyMulti="true" ma:sspId="29f62856-1543-49d4-a736-4569d363f533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Label" ma:index="23" nillable="true" ma:displayName="Taxonomy Catch All Column1" ma:description="" ma:hidden="true" ma:list="{54f485cd-92c0-4abe-a378-745fe4335b12}" ma:internalName="TaxCatchAllLabel" ma:readOnly="true" ma:showField="CatchAllDataLabel" ma:web="22d004a6-2f8d-4a75-9f1d-859e2ae55ad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" ma:index="24" nillable="true" ma:displayName="Taxonomy Catch All Column" ma:description="" ma:hidden="true" ma:list="{54f485cd-92c0-4abe-a378-745fe4335b12}" ma:internalName="TaxCatchAll" ma:showField="CatchAllData" ma:web="22d004a6-2f8d-4a75-9f1d-859e2ae55ad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.v3" elementFormDefault="qualified">
    <xsd:import namespace="http://schemas.microsoft.com/office/2006/documentManagement/types"/>
    <xsd:import namespace="http://schemas.microsoft.com/office/infopath/2007/PartnerControls"/>
    <xsd:element name="CategoryDescription" ma:index="6" nillable="true" ma:displayName="Description" ma:description="Enter a brief description." ma:internalName="CategoryDescription" ma:readOnly="fals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Coverage" ma:index="13" nillable="true" ma:displayName="Coverage" ma:description="Enter the geographic location, jurisdiction, or time period for which the document is relevant." ma:internalName="_Coverage" ma:readOnly="false">
      <xsd:simpleType>
        <xsd:restriction base="dms:Text">
          <xsd:maxLength value="255"/>
        </xsd:restriction>
      </xsd:simpleType>
    </xsd:element>
    <xsd:element name="_Source" ma:index="15" nillable="true" ma:displayName="Source" ma:description="Enter a source from which the document is derived." ma:internalName="_Source" ma:readOnly="fals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a2beb3-1377-461b-b2b4-dd4dfd03076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2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3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3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bjectDetectorVersions" ma:index="3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3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d004a6-2f8d-4a75-9f1d-859e2ae55add" elementFormDefault="qualified">
    <xsd:import namespace="http://schemas.microsoft.com/office/2006/documentManagement/types"/>
    <xsd:import namespace="http://schemas.microsoft.com/office/infopath/2007/PartnerControls"/>
    <xsd:element name="SharedWithUsers" ma:index="3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e3f09c3df709400db2417a7161762d62" ma:index="37" nillable="true" ma:taxonomy="true" ma:internalName="e3f09c3df709400db2417a7161762d62" ma:taxonomyFieldName="EPA_x0020_Subject" ma:displayName="EPA Subject" ma:readOnly="false" ma:default="" ma:fieldId="{e3f09c3d-f709-400d-b241-7a7161762d62}" ma:taxonomyMulti="true" ma:sspId="29f62856-1543-49d4-a736-4569d363f533" ma:termSetId="7a3d4ae0-7e62-45a2-a406-c6a8a6a8eee3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5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Source xmlns="http://schemas.microsoft.com/sharepoint/v3/fields" xsi:nil="true"/>
    <Language xmlns="http://schemas.microsoft.com/sharepoint/v3">English</Language>
    <j747ac98061d40f0aa7bd47e1db5675d xmlns="4ffa91fb-a0ff-4ac5-b2db-65c790d184a4">
      <Terms xmlns="http://schemas.microsoft.com/office/infopath/2007/PartnerControls"/>
    </j747ac98061d40f0aa7bd47e1db5675d>
    <External_x0020_Contributor xmlns="4ffa91fb-a0ff-4ac5-b2db-65c790d184a4" xsi:nil="true"/>
    <TaxKeywordTaxHTField xmlns="4ffa91fb-a0ff-4ac5-b2db-65c790d184a4">
      <Terms xmlns="http://schemas.microsoft.com/office/infopath/2007/PartnerControls"/>
    </TaxKeywordTaxHTField>
    <Record xmlns="4ffa91fb-a0ff-4ac5-b2db-65c790d184a4">Shared</Record>
    <Rights xmlns="4ffa91fb-a0ff-4ac5-b2db-65c790d184a4" xsi:nil="true"/>
    <e3f09c3df709400db2417a7161762d62 xmlns="22d004a6-2f8d-4a75-9f1d-859e2ae55add">
      <Terms xmlns="http://schemas.microsoft.com/office/infopath/2007/PartnerControls"/>
    </e3f09c3df709400db2417a7161762d62>
    <Document_x0020_Creation_x0020_Date xmlns="4ffa91fb-a0ff-4ac5-b2db-65c790d184a4">2020-05-11T04:00:00+00:00</Document_x0020_Creation_x0020_Date>
    <EPA_x0020_Office xmlns="4ffa91fb-a0ff-4ac5-b2db-65c790d184a4">Not Found!</EPA_x0020_Office>
    <CategoryDescription xmlns="http://schemas.microsoft.com/sharepoint.v3" xsi:nil="true"/>
    <Identifier xmlns="4ffa91fb-a0ff-4ac5-b2db-65c790d184a4" xsi:nil="true"/>
    <_Coverage xmlns="http://schemas.microsoft.com/sharepoint/v3/fields" xsi:nil="true"/>
    <Creator xmlns="4ffa91fb-a0ff-4ac5-b2db-65c790d184a4">
      <UserInfo>
        <DisplayName>Scarlett, Tammy</DisplayName>
        <AccountId>11985</AccountId>
        <AccountType/>
      </UserInfo>
    </Creator>
    <EPA_x0020_Related_x0020_Documents xmlns="4ffa91fb-a0ff-4ac5-b2db-65c790d184a4" xsi:nil="true"/>
    <EPA_x0020_Contributor xmlns="4ffa91fb-a0ff-4ac5-b2db-65c790d184a4">
      <UserInfo>
        <DisplayName/>
        <AccountId xsi:nil="true"/>
        <AccountType/>
      </UserInfo>
    </EPA_x0020_Contributor>
    <TaxCatchAll xmlns="4ffa91fb-a0ff-4ac5-b2db-65c790d184a4" xsi:nil="true"/>
    <MediaLengthInSeconds xmlns="7ca2beb3-1377-461b-b2b4-dd4dfd030764" xsi:nil="true"/>
  </documentManagement>
</p:properties>
</file>

<file path=customXml/item5.xml><?xml version="1.0" encoding="utf-8"?>
<?mso-contentType ?>
<SharedContentType xmlns="Microsoft.SharePoint.Taxonomy.ContentTypeSync" SourceId="29f62856-1543-49d4-a736-4569d363f533" ContentTypeId="0x0101" PreviousValue="false"/>
</file>

<file path=customXml/itemProps1.xml><?xml version="1.0" encoding="utf-8"?>
<ds:datastoreItem xmlns:ds="http://schemas.openxmlformats.org/officeDocument/2006/customXml" ds:itemID="{7B84EC8F-CE12-4C5C-8FF8-B88DA9290AE9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D0C991A3-AAB5-403D-A5D0-1197523FAE2D}"/>
</file>

<file path=customXml/itemProps3.xml><?xml version="1.0" encoding="utf-8"?>
<ds:datastoreItem xmlns:ds="http://schemas.openxmlformats.org/officeDocument/2006/customXml" ds:itemID="{13EDEB11-F2A7-46CB-A707-34FB05AF689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3AAF493-31A8-43F3-BF85-E8951C512BF8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http://schemas.microsoft.com/sharepoint/v3"/>
    <ds:schemaRef ds:uri="4ffa91fb-a0ff-4ac5-b2db-65c790d184a4"/>
    <ds:schemaRef ds:uri="http://schemas.microsoft.com/sharepoint/v4"/>
    <ds:schemaRef ds:uri="22d004a6-2f8d-4a75-9f1d-859e2ae55add"/>
    <ds:schemaRef ds:uri="846cd87d-8317-4481-9f7e-abc1d5f00689"/>
    <ds:schemaRef ds:uri="http://schemas.microsoft.com/sharepoint.v3"/>
  </ds:schemaRefs>
</ds:datastoreItem>
</file>

<file path=customXml/itemProps5.xml><?xml version="1.0" encoding="utf-8"?>
<ds:datastoreItem xmlns:ds="http://schemas.openxmlformats.org/officeDocument/2006/customXml" ds:itemID="{348E1200-D69C-4575-9C00-5D3BD0905E2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5</Pages>
  <Words>621</Words>
  <Characters>3540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Garnett, Kim</dc:creator>
  <cp:keywords/>
  <dc:description/>
  <cp:lastModifiedBy>Tammy Scarlett</cp:lastModifiedBy>
  <cp:revision>16</cp:revision>
  <cp:lastPrinted>2019-06-26T17:14:00Z</cp:lastPrinted>
  <dcterms:created xsi:type="dcterms:W3CDTF">2020-03-24T13:55:00Z</dcterms:created>
  <dcterms:modified xsi:type="dcterms:W3CDTF">2020-05-06T15:58:00Z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0x010100B8D1AE864022FC4AB1940C9ACBC18425</vt:lpwstr>
  </property>
  <property fmtid="{D5CDD505-2E9C-101B-9397-08002B2CF9AE}" pid="3" name="TaxKeyword">
    <vt:lpwstr/>
  </property>
  <property fmtid="{D5CDD505-2E9C-101B-9397-08002B2CF9AE}" pid="4" name="EPA Subject">
    <vt:lpwstr/>
  </property>
  <property fmtid="{D5CDD505-2E9C-101B-9397-08002B2CF9AE}" pid="5" name="Document Type">
    <vt:lpwstr/>
  </property>
  <property fmtid="{D5CDD505-2E9C-101B-9397-08002B2CF9AE}" pid="6" name="Order">
    <vt:r8>967500</vt:r8>
  </property>
  <property fmtid="{D5CDD505-2E9C-101B-9397-08002B2CF9AE}" pid="7" name="xd_Signature">
    <vt:bool>false</vt:bool>
  </property>
  <property fmtid="{D5CDD505-2E9C-101B-9397-08002B2CF9AE}" pid="8" name="xd_ProgID">
    <vt:lpwstr/>
  </property>
  <property fmtid="{D5CDD505-2E9C-101B-9397-08002B2CF9AE}" pid="9" name="_SourceUrl">
    <vt:lpwstr/>
  </property>
  <property fmtid="{D5CDD505-2E9C-101B-9397-08002B2CF9AE}" pid="10" name="_SharedFileIndex">
    <vt:lpwstr/>
  </property>
  <property fmtid="{D5CDD505-2E9C-101B-9397-08002B2CF9AE}" pid="11" name="ComplianceAssetId">
    <vt:lpwstr/>
  </property>
  <property fmtid="{D5CDD505-2E9C-101B-9397-08002B2CF9AE}" pid="12" name="TemplateUrl">
    <vt:lpwstr/>
  </property>
  <property fmtid="{D5CDD505-2E9C-101B-9397-08002B2CF9AE}" pid="13" name="_ExtendedDescription">
    <vt:lpwstr/>
  </property>
  <property fmtid="{D5CDD505-2E9C-101B-9397-08002B2CF9AE}" pid="14" name="TriggerFlowInfo">
    <vt:lpwstr/>
  </property>
</Properties>
</file>